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B52" w:rsidRPr="002E23A0" w:rsidRDefault="00523B52" w:rsidP="00523B52">
      <w:pPr>
        <w:jc w:val="center"/>
        <w:rPr>
          <w:rFonts w:ascii="Arial" w:hAnsi="Arial" w:cs="Arial"/>
          <w:sz w:val="22"/>
          <w:szCs w:val="22"/>
        </w:rPr>
      </w:pPr>
      <w:r w:rsidRPr="002E23A0">
        <w:rPr>
          <w:rFonts w:ascii="Arial" w:hAnsi="Arial" w:cs="Arial"/>
          <w:sz w:val="22"/>
          <w:szCs w:val="22"/>
        </w:rPr>
        <w:t>Preparing for Your Procedure</w:t>
      </w:r>
    </w:p>
    <w:p w:rsidR="00523B52" w:rsidRPr="002E23A0" w:rsidRDefault="00523B52" w:rsidP="00523B52">
      <w:pPr>
        <w:jc w:val="center"/>
        <w:rPr>
          <w:rFonts w:ascii="Arial" w:hAnsi="Arial" w:cs="Arial"/>
          <w:sz w:val="22"/>
          <w:szCs w:val="22"/>
        </w:rPr>
      </w:pPr>
    </w:p>
    <w:p w:rsidR="00523B52" w:rsidRPr="002E23A0" w:rsidRDefault="00523B52" w:rsidP="00523B52">
      <w:pPr>
        <w:rPr>
          <w:rFonts w:ascii="Arial" w:hAnsi="Arial" w:cs="Arial"/>
          <w:sz w:val="22"/>
          <w:szCs w:val="22"/>
        </w:rPr>
      </w:pPr>
      <w:r w:rsidRPr="002E23A0">
        <w:rPr>
          <w:rFonts w:ascii="Arial" w:hAnsi="Arial" w:cs="Arial"/>
          <w:sz w:val="22"/>
          <w:szCs w:val="22"/>
        </w:rPr>
        <w:t xml:space="preserve">We recommend you make the following preparations </w:t>
      </w:r>
      <w:r w:rsidRPr="002E23A0">
        <w:rPr>
          <w:rFonts w:ascii="Arial" w:hAnsi="Arial" w:cs="Arial"/>
          <w:b/>
          <w:sz w:val="22"/>
          <w:szCs w:val="22"/>
        </w:rPr>
        <w:t>before</w:t>
      </w:r>
      <w:r w:rsidRPr="002E23A0">
        <w:rPr>
          <w:rFonts w:ascii="Arial" w:hAnsi="Arial" w:cs="Arial"/>
          <w:sz w:val="22"/>
          <w:szCs w:val="22"/>
        </w:rPr>
        <w:t xml:space="preserve"> you come in for your abortion procedure:</w:t>
      </w:r>
    </w:p>
    <w:p w:rsidR="00523B52" w:rsidRPr="002E23A0" w:rsidRDefault="00523B52" w:rsidP="00523B52">
      <w:pPr>
        <w:rPr>
          <w:rFonts w:ascii="Arial" w:hAnsi="Arial" w:cs="Arial"/>
          <w:sz w:val="22"/>
          <w:szCs w:val="22"/>
        </w:rPr>
      </w:pPr>
    </w:p>
    <w:p w:rsidR="00523B52" w:rsidRPr="002E23A0" w:rsidRDefault="00523B52" w:rsidP="00523B52">
      <w:pPr>
        <w:numPr>
          <w:ilvl w:val="0"/>
          <w:numId w:val="1"/>
        </w:numPr>
        <w:rPr>
          <w:rFonts w:ascii="Arial" w:hAnsi="Arial" w:cs="Arial"/>
          <w:sz w:val="22"/>
          <w:szCs w:val="22"/>
        </w:rPr>
      </w:pPr>
      <w:r w:rsidRPr="002E23A0">
        <w:rPr>
          <w:rFonts w:ascii="Arial" w:hAnsi="Arial" w:cs="Arial"/>
          <w:sz w:val="22"/>
          <w:szCs w:val="22"/>
        </w:rPr>
        <w:t>A valid Picture ID is require</w:t>
      </w:r>
      <w:r>
        <w:rPr>
          <w:rFonts w:ascii="Arial" w:hAnsi="Arial" w:cs="Arial"/>
          <w:sz w:val="22"/>
          <w:szCs w:val="22"/>
        </w:rPr>
        <w:t>d</w:t>
      </w:r>
      <w:r w:rsidRPr="002E23A0">
        <w:rPr>
          <w:rFonts w:ascii="Arial" w:hAnsi="Arial" w:cs="Arial"/>
          <w:sz w:val="22"/>
          <w:szCs w:val="22"/>
        </w:rPr>
        <w:t xml:space="preserve"> for this procedure and </w:t>
      </w:r>
      <w:r>
        <w:rPr>
          <w:rFonts w:ascii="Arial" w:hAnsi="Arial" w:cs="Arial"/>
          <w:sz w:val="22"/>
          <w:szCs w:val="22"/>
        </w:rPr>
        <w:t xml:space="preserve">you </w:t>
      </w:r>
      <w:r w:rsidRPr="002E23A0">
        <w:rPr>
          <w:rFonts w:ascii="Arial" w:hAnsi="Arial" w:cs="Arial"/>
          <w:b/>
          <w:sz w:val="22"/>
          <w:szCs w:val="22"/>
          <w:u w:val="single"/>
        </w:rPr>
        <w:t>MUST</w:t>
      </w:r>
      <w:r w:rsidRPr="002E23A0">
        <w:rPr>
          <w:rFonts w:ascii="Arial" w:hAnsi="Arial" w:cs="Arial"/>
          <w:sz w:val="22"/>
          <w:szCs w:val="22"/>
        </w:rPr>
        <w:t xml:space="preserve"> bring it in for your appointmen</w:t>
      </w:r>
      <w:r>
        <w:rPr>
          <w:rFonts w:ascii="Arial" w:hAnsi="Arial" w:cs="Arial"/>
          <w:sz w:val="22"/>
          <w:szCs w:val="22"/>
        </w:rPr>
        <w:t>t. If you are 17yrs old or less you can bring a school ID. Y</w:t>
      </w:r>
      <w:r w:rsidRPr="002E23A0">
        <w:rPr>
          <w:rFonts w:ascii="Arial" w:hAnsi="Arial" w:cs="Arial"/>
          <w:sz w:val="22"/>
          <w:szCs w:val="22"/>
        </w:rPr>
        <w:t xml:space="preserve">our parent/guardian </w:t>
      </w:r>
      <w:r w:rsidRPr="002E23A0">
        <w:rPr>
          <w:rFonts w:ascii="Arial" w:hAnsi="Arial" w:cs="Arial"/>
          <w:b/>
          <w:sz w:val="22"/>
          <w:szCs w:val="22"/>
          <w:u w:val="single"/>
        </w:rPr>
        <w:t xml:space="preserve">MUST </w:t>
      </w:r>
      <w:r w:rsidRPr="002E23A0">
        <w:rPr>
          <w:rFonts w:ascii="Arial" w:hAnsi="Arial" w:cs="Arial"/>
          <w:sz w:val="22"/>
          <w:szCs w:val="22"/>
        </w:rPr>
        <w:t xml:space="preserve">bring a valid picture ID and </w:t>
      </w:r>
      <w:r>
        <w:rPr>
          <w:rFonts w:ascii="Arial" w:hAnsi="Arial" w:cs="Arial"/>
          <w:sz w:val="22"/>
          <w:szCs w:val="22"/>
        </w:rPr>
        <w:t xml:space="preserve">your </w:t>
      </w:r>
      <w:r w:rsidRPr="002E23A0">
        <w:rPr>
          <w:rFonts w:ascii="Arial" w:hAnsi="Arial" w:cs="Arial"/>
          <w:sz w:val="22"/>
          <w:szCs w:val="22"/>
        </w:rPr>
        <w:t xml:space="preserve">birth certificate and/or guardianship information. </w:t>
      </w:r>
    </w:p>
    <w:p w:rsidR="00523B52" w:rsidRPr="002E23A0" w:rsidRDefault="00523B52" w:rsidP="00523B52">
      <w:pPr>
        <w:ind w:left="720"/>
        <w:rPr>
          <w:rFonts w:ascii="Arial" w:hAnsi="Arial" w:cs="Arial"/>
          <w:sz w:val="22"/>
          <w:szCs w:val="22"/>
        </w:rPr>
      </w:pPr>
    </w:p>
    <w:p w:rsidR="00523B52" w:rsidRPr="002E23A0" w:rsidRDefault="00523B52" w:rsidP="00523B52">
      <w:pPr>
        <w:numPr>
          <w:ilvl w:val="0"/>
          <w:numId w:val="1"/>
        </w:numPr>
        <w:rPr>
          <w:rFonts w:ascii="Arial" w:hAnsi="Arial" w:cs="Arial"/>
          <w:sz w:val="22"/>
          <w:szCs w:val="22"/>
        </w:rPr>
      </w:pPr>
      <w:r w:rsidRPr="002E23A0">
        <w:rPr>
          <w:rFonts w:ascii="Arial" w:hAnsi="Arial" w:cs="Arial"/>
          <w:sz w:val="22"/>
          <w:szCs w:val="22"/>
        </w:rPr>
        <w:t>Purchase maxi menstrual pads.  Tampons are not acceptable during the week after an abortion procedure.</w:t>
      </w:r>
    </w:p>
    <w:p w:rsidR="00523B52" w:rsidRPr="002E23A0" w:rsidRDefault="00523B52" w:rsidP="00523B52">
      <w:pPr>
        <w:ind w:left="360"/>
        <w:rPr>
          <w:rFonts w:ascii="Arial" w:hAnsi="Arial" w:cs="Arial"/>
          <w:sz w:val="22"/>
          <w:szCs w:val="22"/>
        </w:rPr>
      </w:pPr>
    </w:p>
    <w:p w:rsidR="00523B52" w:rsidRPr="002E23A0" w:rsidRDefault="00523B52" w:rsidP="00523B52">
      <w:pPr>
        <w:numPr>
          <w:ilvl w:val="0"/>
          <w:numId w:val="1"/>
        </w:numPr>
        <w:rPr>
          <w:rFonts w:ascii="Arial" w:hAnsi="Arial" w:cs="Arial"/>
          <w:sz w:val="22"/>
          <w:szCs w:val="22"/>
        </w:rPr>
      </w:pPr>
      <w:r w:rsidRPr="002E23A0">
        <w:rPr>
          <w:rFonts w:ascii="Arial" w:hAnsi="Arial" w:cs="Arial"/>
          <w:sz w:val="22"/>
          <w:szCs w:val="22"/>
        </w:rPr>
        <w:t>Make sure you have underwear that will hold a menstrual pad.  Wear a pair of these on the day of your procedure.</w:t>
      </w:r>
    </w:p>
    <w:p w:rsidR="00523B52" w:rsidRPr="002E23A0" w:rsidRDefault="00523B52" w:rsidP="00523B52">
      <w:pPr>
        <w:rPr>
          <w:rFonts w:ascii="Arial" w:hAnsi="Arial" w:cs="Arial"/>
          <w:sz w:val="22"/>
          <w:szCs w:val="22"/>
        </w:rPr>
      </w:pPr>
    </w:p>
    <w:p w:rsidR="00523B52" w:rsidRPr="002E23A0" w:rsidRDefault="00523B52" w:rsidP="00523B52">
      <w:pPr>
        <w:numPr>
          <w:ilvl w:val="0"/>
          <w:numId w:val="1"/>
        </w:numPr>
        <w:rPr>
          <w:rFonts w:ascii="Arial" w:hAnsi="Arial" w:cs="Arial"/>
          <w:sz w:val="22"/>
          <w:szCs w:val="22"/>
        </w:rPr>
      </w:pPr>
      <w:r w:rsidRPr="002E23A0">
        <w:rPr>
          <w:rFonts w:ascii="Arial" w:hAnsi="Arial" w:cs="Arial"/>
          <w:sz w:val="22"/>
          <w:szCs w:val="22"/>
        </w:rPr>
        <w:t>Have some ibuprofen available at home for after the procedure.  You may want this later and not feel like going to the store.</w:t>
      </w:r>
    </w:p>
    <w:p w:rsidR="00523B52" w:rsidRPr="002E23A0" w:rsidRDefault="00523B52" w:rsidP="00523B52">
      <w:pPr>
        <w:rPr>
          <w:rFonts w:ascii="Arial" w:hAnsi="Arial" w:cs="Arial"/>
          <w:sz w:val="22"/>
          <w:szCs w:val="22"/>
        </w:rPr>
      </w:pPr>
    </w:p>
    <w:p w:rsidR="00523B52" w:rsidRPr="002E23A0" w:rsidRDefault="00523B52" w:rsidP="00523B52">
      <w:pPr>
        <w:numPr>
          <w:ilvl w:val="0"/>
          <w:numId w:val="1"/>
        </w:numPr>
        <w:rPr>
          <w:rFonts w:ascii="Arial" w:hAnsi="Arial" w:cs="Arial"/>
          <w:sz w:val="22"/>
          <w:szCs w:val="22"/>
        </w:rPr>
      </w:pPr>
      <w:r w:rsidRPr="002E23A0">
        <w:rPr>
          <w:rFonts w:ascii="Arial" w:hAnsi="Arial" w:cs="Arial"/>
          <w:sz w:val="22"/>
          <w:szCs w:val="22"/>
        </w:rPr>
        <w:t>You may want a heating pad or hot water bottle available for cramping.</w:t>
      </w:r>
    </w:p>
    <w:p w:rsidR="00523B52" w:rsidRPr="002E23A0" w:rsidRDefault="00523B52" w:rsidP="00523B52">
      <w:pPr>
        <w:ind w:left="360"/>
        <w:rPr>
          <w:rFonts w:ascii="Arial" w:hAnsi="Arial" w:cs="Arial"/>
          <w:sz w:val="22"/>
          <w:szCs w:val="22"/>
        </w:rPr>
      </w:pPr>
    </w:p>
    <w:p w:rsidR="00523B52" w:rsidRDefault="00523B52" w:rsidP="00523B52">
      <w:pPr>
        <w:numPr>
          <w:ilvl w:val="0"/>
          <w:numId w:val="1"/>
        </w:numPr>
        <w:rPr>
          <w:rFonts w:ascii="Arial" w:hAnsi="Arial" w:cs="Arial"/>
          <w:sz w:val="22"/>
          <w:szCs w:val="22"/>
        </w:rPr>
      </w:pPr>
      <w:r w:rsidRPr="002E23A0">
        <w:rPr>
          <w:rFonts w:ascii="Arial" w:hAnsi="Arial" w:cs="Arial"/>
          <w:sz w:val="22"/>
          <w:szCs w:val="22"/>
        </w:rPr>
        <w:t>Wear loose, comfortable cl</w:t>
      </w:r>
      <w:r w:rsidR="007E7488">
        <w:rPr>
          <w:rFonts w:ascii="Arial" w:hAnsi="Arial" w:cs="Arial"/>
          <w:sz w:val="22"/>
          <w:szCs w:val="22"/>
        </w:rPr>
        <w:t>othing the day of the procedure including shoes that are easy to get on and off.</w:t>
      </w:r>
    </w:p>
    <w:p w:rsidR="007E7488" w:rsidRDefault="007E7488" w:rsidP="007E7488">
      <w:pPr>
        <w:pStyle w:val="ListParagraph"/>
        <w:rPr>
          <w:rFonts w:ascii="Arial" w:hAnsi="Arial" w:cs="Arial"/>
          <w:sz w:val="22"/>
          <w:szCs w:val="22"/>
        </w:rPr>
      </w:pPr>
    </w:p>
    <w:p w:rsidR="007E7488" w:rsidRPr="002E23A0" w:rsidRDefault="007E7488" w:rsidP="00523B52">
      <w:pPr>
        <w:numPr>
          <w:ilvl w:val="0"/>
          <w:numId w:val="1"/>
        </w:numPr>
        <w:rPr>
          <w:rFonts w:ascii="Arial" w:hAnsi="Arial" w:cs="Arial"/>
          <w:sz w:val="22"/>
          <w:szCs w:val="22"/>
        </w:rPr>
      </w:pPr>
      <w:r>
        <w:rPr>
          <w:rFonts w:ascii="Arial" w:hAnsi="Arial" w:cs="Arial"/>
          <w:sz w:val="22"/>
          <w:szCs w:val="22"/>
        </w:rPr>
        <w:t xml:space="preserve">Remove </w:t>
      </w:r>
      <w:r w:rsidRPr="007E7488">
        <w:rPr>
          <w:rFonts w:ascii="Arial" w:hAnsi="Arial" w:cs="Arial"/>
          <w:b/>
          <w:sz w:val="22"/>
          <w:szCs w:val="22"/>
        </w:rPr>
        <w:t>at least</w:t>
      </w:r>
      <w:r>
        <w:rPr>
          <w:rFonts w:ascii="Arial" w:hAnsi="Arial" w:cs="Arial"/>
          <w:sz w:val="22"/>
          <w:szCs w:val="22"/>
        </w:rPr>
        <w:t xml:space="preserve"> one acrylic finger nail for the monitor that goes over the end of one finger</w:t>
      </w:r>
    </w:p>
    <w:p w:rsidR="00523B52" w:rsidRPr="002E23A0" w:rsidRDefault="00523B52" w:rsidP="00523B52">
      <w:pPr>
        <w:rPr>
          <w:rFonts w:ascii="Arial" w:hAnsi="Arial" w:cs="Arial"/>
          <w:sz w:val="22"/>
          <w:szCs w:val="22"/>
        </w:rPr>
      </w:pPr>
    </w:p>
    <w:p w:rsidR="00523B52" w:rsidRPr="002E23A0" w:rsidRDefault="00523B52" w:rsidP="00523B52">
      <w:pPr>
        <w:numPr>
          <w:ilvl w:val="0"/>
          <w:numId w:val="1"/>
        </w:numPr>
        <w:rPr>
          <w:rFonts w:ascii="Arial" w:hAnsi="Arial" w:cs="Arial"/>
          <w:sz w:val="22"/>
          <w:szCs w:val="22"/>
        </w:rPr>
      </w:pPr>
      <w:r w:rsidRPr="002E23A0">
        <w:rPr>
          <w:rFonts w:ascii="Arial" w:hAnsi="Arial" w:cs="Arial"/>
          <w:sz w:val="22"/>
          <w:szCs w:val="22"/>
        </w:rPr>
        <w:t>Eat a small meal before you come to the clinic.  We recommend you avoid spicy or heavy food.  Cereal and milk, a small sandwich and fruit, or something similar would be a good choice.</w:t>
      </w:r>
    </w:p>
    <w:p w:rsidR="00523B52" w:rsidRPr="002E23A0" w:rsidRDefault="00523B52" w:rsidP="00523B52">
      <w:pPr>
        <w:rPr>
          <w:rFonts w:ascii="Arial" w:hAnsi="Arial" w:cs="Arial"/>
          <w:sz w:val="22"/>
          <w:szCs w:val="22"/>
        </w:rPr>
      </w:pPr>
    </w:p>
    <w:p w:rsidR="00523B52" w:rsidRPr="002E23A0" w:rsidRDefault="00523B52" w:rsidP="00523B52">
      <w:pPr>
        <w:numPr>
          <w:ilvl w:val="0"/>
          <w:numId w:val="1"/>
        </w:numPr>
        <w:rPr>
          <w:rFonts w:ascii="Arial" w:hAnsi="Arial" w:cs="Arial"/>
          <w:sz w:val="22"/>
          <w:szCs w:val="22"/>
        </w:rPr>
      </w:pPr>
      <w:r w:rsidRPr="002E23A0">
        <w:rPr>
          <w:rFonts w:ascii="Arial" w:hAnsi="Arial" w:cs="Arial"/>
          <w:sz w:val="22"/>
          <w:szCs w:val="22"/>
        </w:rPr>
        <w:t>No drugs, alcohol or other medications that might interfere with your ability to sign a consent form for 24 hours before your procedure.  Drugs and alcohol might also interact with medications you will receive for pain.</w:t>
      </w:r>
    </w:p>
    <w:p w:rsidR="00523B52" w:rsidRPr="002E23A0" w:rsidRDefault="00523B52" w:rsidP="00523B52">
      <w:pPr>
        <w:rPr>
          <w:rFonts w:ascii="Arial" w:hAnsi="Arial" w:cs="Arial"/>
          <w:sz w:val="22"/>
          <w:szCs w:val="22"/>
        </w:rPr>
      </w:pPr>
    </w:p>
    <w:p w:rsidR="00523B52" w:rsidRPr="002E23A0" w:rsidRDefault="00523B52" w:rsidP="00523B52">
      <w:pPr>
        <w:numPr>
          <w:ilvl w:val="0"/>
          <w:numId w:val="1"/>
        </w:numPr>
        <w:rPr>
          <w:rFonts w:ascii="Arial" w:hAnsi="Arial" w:cs="Arial"/>
          <w:sz w:val="22"/>
          <w:szCs w:val="22"/>
        </w:rPr>
      </w:pPr>
      <w:r w:rsidRPr="002E23A0">
        <w:rPr>
          <w:rFonts w:ascii="Arial" w:hAnsi="Arial" w:cs="Arial"/>
          <w:sz w:val="22"/>
          <w:szCs w:val="22"/>
        </w:rPr>
        <w:t xml:space="preserve">If you will be taking an anti-anxiety </w:t>
      </w:r>
      <w:r>
        <w:rPr>
          <w:rFonts w:ascii="Arial" w:hAnsi="Arial" w:cs="Arial"/>
          <w:sz w:val="22"/>
          <w:szCs w:val="22"/>
        </w:rPr>
        <w:t xml:space="preserve">or pain </w:t>
      </w:r>
      <w:r w:rsidRPr="002E23A0">
        <w:rPr>
          <w:rFonts w:ascii="Arial" w:hAnsi="Arial" w:cs="Arial"/>
          <w:sz w:val="22"/>
          <w:szCs w:val="22"/>
        </w:rPr>
        <w:t xml:space="preserve">medication at the clinic you </w:t>
      </w:r>
      <w:r w:rsidRPr="002E23A0">
        <w:rPr>
          <w:rFonts w:ascii="Arial" w:hAnsi="Arial" w:cs="Arial"/>
          <w:b/>
          <w:sz w:val="22"/>
          <w:szCs w:val="22"/>
        </w:rPr>
        <w:t>MUST</w:t>
      </w:r>
      <w:r w:rsidRPr="002E23A0">
        <w:rPr>
          <w:rFonts w:ascii="Arial" w:hAnsi="Arial" w:cs="Arial"/>
          <w:sz w:val="22"/>
          <w:szCs w:val="22"/>
        </w:rPr>
        <w:t xml:space="preserve"> have someone available to drive you home.</w:t>
      </w:r>
    </w:p>
    <w:p w:rsidR="00523B52" w:rsidRPr="002E23A0" w:rsidRDefault="00523B52" w:rsidP="00523B52">
      <w:pPr>
        <w:rPr>
          <w:rFonts w:ascii="Arial" w:hAnsi="Arial" w:cs="Arial"/>
          <w:sz w:val="22"/>
          <w:szCs w:val="22"/>
        </w:rPr>
      </w:pPr>
    </w:p>
    <w:p w:rsidR="00523B52" w:rsidRPr="002E23A0" w:rsidRDefault="00523B52" w:rsidP="00523B52">
      <w:pPr>
        <w:numPr>
          <w:ilvl w:val="0"/>
          <w:numId w:val="1"/>
        </w:numPr>
        <w:rPr>
          <w:rFonts w:ascii="Arial" w:hAnsi="Arial" w:cs="Arial"/>
          <w:sz w:val="22"/>
          <w:szCs w:val="22"/>
        </w:rPr>
      </w:pPr>
      <w:r w:rsidRPr="002E23A0">
        <w:rPr>
          <w:rFonts w:ascii="Arial" w:hAnsi="Arial" w:cs="Arial"/>
          <w:sz w:val="22"/>
          <w:szCs w:val="22"/>
        </w:rPr>
        <w:t xml:space="preserve">If you have a support person, they can come to the clinic with you. It would be good if they can plan to stay with you for an hour or so after the procedure, too.  </w:t>
      </w:r>
    </w:p>
    <w:p w:rsidR="00523B52" w:rsidRPr="002E23A0" w:rsidRDefault="00523B52" w:rsidP="00523B52">
      <w:pPr>
        <w:rPr>
          <w:rFonts w:ascii="Arial" w:hAnsi="Arial" w:cs="Arial"/>
          <w:sz w:val="22"/>
          <w:szCs w:val="22"/>
        </w:rPr>
      </w:pPr>
    </w:p>
    <w:p w:rsidR="00523B52" w:rsidRPr="002E23A0" w:rsidRDefault="00523B52" w:rsidP="00523B52">
      <w:pPr>
        <w:numPr>
          <w:ilvl w:val="0"/>
          <w:numId w:val="1"/>
        </w:numPr>
        <w:rPr>
          <w:rFonts w:ascii="Arial" w:hAnsi="Arial" w:cs="Arial"/>
          <w:sz w:val="22"/>
          <w:szCs w:val="22"/>
        </w:rPr>
      </w:pPr>
      <w:r w:rsidRPr="002E23A0">
        <w:rPr>
          <w:rFonts w:ascii="Arial" w:hAnsi="Arial" w:cs="Arial"/>
          <w:sz w:val="22"/>
          <w:szCs w:val="22"/>
        </w:rPr>
        <w:t xml:space="preserve">Children are not allowed at the clinic so please make child care arrangements ahead of time.  </w:t>
      </w:r>
    </w:p>
    <w:p w:rsidR="00523B52" w:rsidRPr="002E23A0" w:rsidRDefault="00523B52" w:rsidP="00523B52">
      <w:pPr>
        <w:rPr>
          <w:rFonts w:ascii="Arial" w:hAnsi="Arial" w:cs="Arial"/>
          <w:sz w:val="22"/>
          <w:szCs w:val="22"/>
        </w:rPr>
      </w:pPr>
    </w:p>
    <w:p w:rsidR="00523B52" w:rsidRPr="002E23A0" w:rsidRDefault="00523B52" w:rsidP="00523B52">
      <w:pPr>
        <w:numPr>
          <w:ilvl w:val="0"/>
          <w:numId w:val="1"/>
        </w:numPr>
        <w:rPr>
          <w:rFonts w:ascii="Arial" w:hAnsi="Arial" w:cs="Arial"/>
          <w:sz w:val="22"/>
          <w:szCs w:val="22"/>
        </w:rPr>
      </w:pPr>
      <w:r w:rsidRPr="002E23A0">
        <w:rPr>
          <w:rFonts w:ascii="Arial" w:hAnsi="Arial" w:cs="Arial"/>
          <w:sz w:val="22"/>
          <w:szCs w:val="22"/>
        </w:rPr>
        <w:t>Make a note of any questions you may have for the provider.  Sometimes it’s difficult to remember things when you are stressed so writing them down will assure that all you questions are answered and you are comfortable with your decision.</w:t>
      </w:r>
    </w:p>
    <w:p w:rsidR="0075681D" w:rsidRDefault="0075681D"/>
    <w:sectPr w:rsidR="0075681D" w:rsidSect="009C7550">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550" w:rsidRDefault="009C7550" w:rsidP="009C7550">
      <w:r>
        <w:separator/>
      </w:r>
    </w:p>
  </w:endnote>
  <w:endnote w:type="continuationSeparator" w:id="0">
    <w:p w:rsidR="009C7550" w:rsidRDefault="009C7550" w:rsidP="009C75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58"/>
      <w:gridCol w:w="2946"/>
      <w:gridCol w:w="2952"/>
    </w:tblGrid>
    <w:tr w:rsidR="00E3234E" w:rsidTr="00E3234E">
      <w:tc>
        <w:tcPr>
          <w:tcW w:w="3192" w:type="dxa"/>
          <w:hideMark/>
        </w:tcPr>
        <w:p w:rsidR="00E3234E" w:rsidRDefault="00EE3851">
          <w:pPr>
            <w:pStyle w:val="Footer"/>
            <w:rPr>
              <w:rFonts w:ascii="Arial" w:hAnsi="Arial" w:cs="Arial"/>
              <w:sz w:val="20"/>
            </w:rPr>
          </w:pPr>
          <w:r>
            <w:rPr>
              <w:rFonts w:ascii="Arial" w:hAnsi="Arial" w:cs="Arial"/>
              <w:sz w:val="20"/>
            </w:rPr>
            <w:t>12</w:t>
          </w:r>
          <w:r w:rsidR="00900AEC">
            <w:rPr>
              <w:rFonts w:ascii="Arial" w:hAnsi="Arial" w:cs="Arial"/>
              <w:sz w:val="20"/>
            </w:rPr>
            <w:t>/18</w:t>
          </w:r>
        </w:p>
      </w:tc>
      <w:tc>
        <w:tcPr>
          <w:tcW w:w="3192" w:type="dxa"/>
        </w:tcPr>
        <w:p w:rsidR="00E3234E" w:rsidRDefault="00E3234E">
          <w:pPr>
            <w:pStyle w:val="Footer"/>
            <w:rPr>
              <w:rFonts w:ascii="Arial" w:hAnsi="Arial" w:cs="Arial"/>
              <w:sz w:val="20"/>
            </w:rPr>
          </w:pPr>
        </w:p>
      </w:tc>
      <w:tc>
        <w:tcPr>
          <w:tcW w:w="3192" w:type="dxa"/>
        </w:tcPr>
        <w:p w:rsidR="00E3234E" w:rsidRDefault="00E3234E">
          <w:pPr>
            <w:pStyle w:val="Footer"/>
            <w:rPr>
              <w:rFonts w:ascii="Arial" w:hAnsi="Arial" w:cs="Arial"/>
              <w:sz w:val="20"/>
            </w:rPr>
          </w:pPr>
        </w:p>
      </w:tc>
    </w:tr>
    <w:tr w:rsidR="00E3234E" w:rsidTr="00E3234E">
      <w:tc>
        <w:tcPr>
          <w:tcW w:w="3192" w:type="dxa"/>
          <w:hideMark/>
        </w:tcPr>
        <w:p w:rsidR="00E3234E" w:rsidRDefault="00E3234E">
          <w:pPr>
            <w:pStyle w:val="Footer"/>
            <w:rPr>
              <w:rFonts w:ascii="Arial" w:hAnsi="Arial" w:cs="Arial"/>
              <w:sz w:val="20"/>
            </w:rPr>
          </w:pPr>
          <w:r>
            <w:rPr>
              <w:rFonts w:ascii="Arial" w:hAnsi="Arial" w:cs="Arial"/>
              <w:sz w:val="20"/>
            </w:rPr>
            <w:t>Salt Lake (801) 322-5571</w:t>
          </w:r>
        </w:p>
      </w:tc>
      <w:tc>
        <w:tcPr>
          <w:tcW w:w="3192" w:type="dxa"/>
          <w:hideMark/>
        </w:tcPr>
        <w:p w:rsidR="00E3234E" w:rsidRDefault="00E3234E">
          <w:pPr>
            <w:pStyle w:val="Footer"/>
            <w:rPr>
              <w:rFonts w:ascii="Arial" w:hAnsi="Arial" w:cs="Arial"/>
              <w:sz w:val="20"/>
            </w:rPr>
          </w:pPr>
          <w:r>
            <w:rPr>
              <w:rFonts w:ascii="Arial" w:hAnsi="Arial" w:cs="Arial"/>
              <w:sz w:val="20"/>
            </w:rPr>
            <w:t xml:space="preserve">West Valley (801) 973-9675        </w:t>
          </w:r>
        </w:p>
      </w:tc>
      <w:tc>
        <w:tcPr>
          <w:tcW w:w="3192" w:type="dxa"/>
          <w:hideMark/>
        </w:tcPr>
        <w:p w:rsidR="00E3234E" w:rsidRDefault="00E3234E">
          <w:pPr>
            <w:pStyle w:val="Footer"/>
            <w:rPr>
              <w:rFonts w:ascii="Arial" w:hAnsi="Arial" w:cs="Arial"/>
              <w:sz w:val="20"/>
            </w:rPr>
          </w:pPr>
          <w:r>
            <w:rPr>
              <w:rFonts w:ascii="Arial" w:hAnsi="Arial" w:cs="Arial"/>
              <w:sz w:val="20"/>
            </w:rPr>
            <w:t xml:space="preserve">South Jordan (801) 254-2052      </w:t>
          </w:r>
        </w:p>
      </w:tc>
    </w:tr>
    <w:tr w:rsidR="00E3234E" w:rsidTr="00E3234E">
      <w:tc>
        <w:tcPr>
          <w:tcW w:w="3192" w:type="dxa"/>
          <w:hideMark/>
        </w:tcPr>
        <w:p w:rsidR="00E3234E" w:rsidRDefault="00E3234E">
          <w:pPr>
            <w:pStyle w:val="Footer"/>
            <w:rPr>
              <w:rFonts w:ascii="Arial" w:hAnsi="Arial" w:cs="Arial"/>
              <w:sz w:val="20"/>
            </w:rPr>
          </w:pPr>
          <w:r>
            <w:rPr>
              <w:rFonts w:ascii="Arial" w:hAnsi="Arial" w:cs="Arial"/>
              <w:sz w:val="20"/>
            </w:rPr>
            <w:t xml:space="preserve">Ogden (801) 479-7721                                </w:t>
          </w:r>
        </w:p>
      </w:tc>
      <w:tc>
        <w:tcPr>
          <w:tcW w:w="3192" w:type="dxa"/>
          <w:hideMark/>
        </w:tcPr>
        <w:p w:rsidR="00E3234E" w:rsidRDefault="00E3234E">
          <w:pPr>
            <w:pStyle w:val="Footer"/>
            <w:rPr>
              <w:rFonts w:ascii="Arial" w:hAnsi="Arial" w:cs="Arial"/>
              <w:sz w:val="20"/>
            </w:rPr>
          </w:pPr>
          <w:r>
            <w:rPr>
              <w:rFonts w:ascii="Arial" w:hAnsi="Arial" w:cs="Arial"/>
              <w:sz w:val="20"/>
            </w:rPr>
            <w:t xml:space="preserve">Logan (435) 753-0724    </w:t>
          </w:r>
        </w:p>
      </w:tc>
      <w:tc>
        <w:tcPr>
          <w:tcW w:w="3192" w:type="dxa"/>
          <w:hideMark/>
        </w:tcPr>
        <w:p w:rsidR="00E3234E" w:rsidRDefault="00E3234E">
          <w:pPr>
            <w:pStyle w:val="Footer"/>
            <w:rPr>
              <w:rFonts w:ascii="Arial" w:hAnsi="Arial" w:cs="Arial"/>
              <w:sz w:val="20"/>
            </w:rPr>
          </w:pPr>
          <w:r>
            <w:rPr>
              <w:rFonts w:ascii="Arial" w:hAnsi="Arial" w:cs="Arial"/>
              <w:sz w:val="20"/>
            </w:rPr>
            <w:t xml:space="preserve">Utah Valley (801) 226-5246         </w:t>
          </w:r>
        </w:p>
      </w:tc>
    </w:tr>
    <w:tr w:rsidR="00E3234E" w:rsidTr="00E3234E">
      <w:tc>
        <w:tcPr>
          <w:tcW w:w="3192" w:type="dxa"/>
          <w:hideMark/>
        </w:tcPr>
        <w:p w:rsidR="00E3234E" w:rsidRDefault="00E3234E">
          <w:pPr>
            <w:pStyle w:val="Footer"/>
            <w:rPr>
              <w:rFonts w:ascii="Arial" w:hAnsi="Arial" w:cs="Arial"/>
              <w:sz w:val="20"/>
            </w:rPr>
          </w:pPr>
          <w:r>
            <w:rPr>
              <w:rFonts w:ascii="Arial" w:hAnsi="Arial" w:cs="Arial"/>
              <w:sz w:val="20"/>
            </w:rPr>
            <w:t xml:space="preserve">St. George (435) 674-9933        </w:t>
          </w:r>
        </w:p>
      </w:tc>
      <w:tc>
        <w:tcPr>
          <w:tcW w:w="3192" w:type="dxa"/>
          <w:hideMark/>
        </w:tcPr>
        <w:p w:rsidR="00E3234E" w:rsidRDefault="00E3234E">
          <w:pPr>
            <w:pStyle w:val="Footer"/>
            <w:rPr>
              <w:rFonts w:ascii="Arial" w:hAnsi="Arial" w:cs="Arial"/>
              <w:sz w:val="20"/>
            </w:rPr>
          </w:pPr>
          <w:r>
            <w:rPr>
              <w:rFonts w:ascii="Arial" w:hAnsi="Arial" w:cs="Arial"/>
              <w:sz w:val="20"/>
            </w:rPr>
            <w:t>Metro (801) 257-6789</w:t>
          </w:r>
        </w:p>
      </w:tc>
      <w:tc>
        <w:tcPr>
          <w:tcW w:w="3192" w:type="dxa"/>
        </w:tcPr>
        <w:p w:rsidR="00E3234E" w:rsidRDefault="00E3234E">
          <w:pPr>
            <w:pStyle w:val="Footer"/>
            <w:rPr>
              <w:rFonts w:ascii="Arial" w:hAnsi="Arial" w:cs="Arial"/>
              <w:sz w:val="20"/>
            </w:rPr>
          </w:pPr>
        </w:p>
      </w:tc>
    </w:tr>
  </w:tbl>
  <w:p w:rsidR="0082744C" w:rsidRPr="00E3234E" w:rsidRDefault="00EE3851" w:rsidP="00E323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550" w:rsidRDefault="009C7550" w:rsidP="009C7550">
      <w:r>
        <w:separator/>
      </w:r>
    </w:p>
  </w:footnote>
  <w:footnote w:type="continuationSeparator" w:id="0">
    <w:p w:rsidR="009C7550" w:rsidRDefault="009C7550" w:rsidP="009C75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44C" w:rsidRPr="0082744C" w:rsidRDefault="00523B52" w:rsidP="0082744C">
    <w:pPr>
      <w:pStyle w:val="Header"/>
      <w:jc w:val="center"/>
      <w:rPr>
        <w:rFonts w:ascii="Arial Black" w:hAnsi="Arial Black"/>
      </w:rPr>
    </w:pPr>
    <w:r>
      <w:rPr>
        <w:rFonts w:ascii="Arial Black" w:hAnsi="Arial Black"/>
      </w:rPr>
      <w:t xml:space="preserve">Planned Parenthood Association of </w:t>
    </w:r>
    <w:smartTag w:uri="urn:schemas-microsoft-com:office:smarttags" w:element="State">
      <w:smartTag w:uri="urn:schemas-microsoft-com:office:smarttags" w:element="place">
        <w:r>
          <w:rPr>
            <w:rFonts w:ascii="Arial Black" w:hAnsi="Arial Black"/>
          </w:rPr>
          <w:t>Utah</w:t>
        </w:r>
      </w:smartTag>
    </w:smartTag>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A6D21"/>
    <w:multiLevelType w:val="hybridMultilevel"/>
    <w:tmpl w:val="E77AB3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523B52"/>
    <w:rsid w:val="00173A0B"/>
    <w:rsid w:val="00231567"/>
    <w:rsid w:val="0025583B"/>
    <w:rsid w:val="002A3962"/>
    <w:rsid w:val="002B0CB6"/>
    <w:rsid w:val="002E1EFE"/>
    <w:rsid w:val="00360A5D"/>
    <w:rsid w:val="00451830"/>
    <w:rsid w:val="0045685C"/>
    <w:rsid w:val="004571DA"/>
    <w:rsid w:val="00461348"/>
    <w:rsid w:val="004A708A"/>
    <w:rsid w:val="004D0945"/>
    <w:rsid w:val="004D1996"/>
    <w:rsid w:val="00516C92"/>
    <w:rsid w:val="00523B52"/>
    <w:rsid w:val="00593280"/>
    <w:rsid w:val="005D3F5B"/>
    <w:rsid w:val="00625CE3"/>
    <w:rsid w:val="0064125B"/>
    <w:rsid w:val="0065400D"/>
    <w:rsid w:val="00673CDA"/>
    <w:rsid w:val="006E5531"/>
    <w:rsid w:val="00714F1C"/>
    <w:rsid w:val="00752A16"/>
    <w:rsid w:val="0075681D"/>
    <w:rsid w:val="00793386"/>
    <w:rsid w:val="007E7488"/>
    <w:rsid w:val="00806844"/>
    <w:rsid w:val="00831F9C"/>
    <w:rsid w:val="00873E50"/>
    <w:rsid w:val="008C0F38"/>
    <w:rsid w:val="00900AEC"/>
    <w:rsid w:val="00901105"/>
    <w:rsid w:val="009C7550"/>
    <w:rsid w:val="009E7521"/>
    <w:rsid w:val="00A0490F"/>
    <w:rsid w:val="00A56DE8"/>
    <w:rsid w:val="00A74390"/>
    <w:rsid w:val="00AC1394"/>
    <w:rsid w:val="00B13E65"/>
    <w:rsid w:val="00B6048A"/>
    <w:rsid w:val="00BB5B7B"/>
    <w:rsid w:val="00C03F9D"/>
    <w:rsid w:val="00DC5AFF"/>
    <w:rsid w:val="00E3234E"/>
    <w:rsid w:val="00E62587"/>
    <w:rsid w:val="00E92D0D"/>
    <w:rsid w:val="00ED2C39"/>
    <w:rsid w:val="00EE3851"/>
    <w:rsid w:val="00F37ECE"/>
    <w:rsid w:val="00F733DB"/>
    <w:rsid w:val="00FA049D"/>
    <w:rsid w:val="00FC7EB4"/>
    <w:rsid w:val="00FD0F50"/>
    <w:rsid w:val="00FE0EB5"/>
    <w:rsid w:val="00FE37B6"/>
    <w:rsid w:val="00FF0F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B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1567"/>
    <w:pPr>
      <w:spacing w:after="0" w:line="240" w:lineRule="auto"/>
    </w:pPr>
  </w:style>
  <w:style w:type="paragraph" w:styleId="Header">
    <w:name w:val="header"/>
    <w:basedOn w:val="Normal"/>
    <w:link w:val="HeaderChar"/>
    <w:rsid w:val="00523B52"/>
    <w:pPr>
      <w:tabs>
        <w:tab w:val="center" w:pos="4320"/>
        <w:tab w:val="right" w:pos="8640"/>
      </w:tabs>
    </w:pPr>
  </w:style>
  <w:style w:type="character" w:customStyle="1" w:styleId="HeaderChar">
    <w:name w:val="Header Char"/>
    <w:basedOn w:val="DefaultParagraphFont"/>
    <w:link w:val="Header"/>
    <w:rsid w:val="00523B52"/>
    <w:rPr>
      <w:rFonts w:ascii="Times New Roman" w:eastAsia="Times New Roman" w:hAnsi="Times New Roman" w:cs="Times New Roman"/>
      <w:sz w:val="24"/>
      <w:szCs w:val="24"/>
    </w:rPr>
  </w:style>
  <w:style w:type="paragraph" w:styleId="Footer">
    <w:name w:val="footer"/>
    <w:basedOn w:val="Normal"/>
    <w:link w:val="FooterChar"/>
    <w:rsid w:val="00523B52"/>
    <w:pPr>
      <w:tabs>
        <w:tab w:val="center" w:pos="4320"/>
        <w:tab w:val="right" w:pos="8640"/>
      </w:tabs>
    </w:pPr>
  </w:style>
  <w:style w:type="character" w:customStyle="1" w:styleId="FooterChar">
    <w:name w:val="Footer Char"/>
    <w:basedOn w:val="DefaultParagraphFont"/>
    <w:link w:val="Footer"/>
    <w:rsid w:val="00523B52"/>
    <w:rPr>
      <w:rFonts w:ascii="Times New Roman" w:eastAsia="Times New Roman" w:hAnsi="Times New Roman" w:cs="Times New Roman"/>
      <w:sz w:val="24"/>
      <w:szCs w:val="24"/>
    </w:rPr>
  </w:style>
  <w:style w:type="table" w:styleId="TableGrid">
    <w:name w:val="Table Grid"/>
    <w:basedOn w:val="TableNormal"/>
    <w:uiPriority w:val="59"/>
    <w:rsid w:val="00E3234E"/>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E7488"/>
    <w:pPr>
      <w:ind w:left="720"/>
      <w:contextualSpacing/>
    </w:pPr>
  </w:style>
</w:styles>
</file>

<file path=word/webSettings.xml><?xml version="1.0" encoding="utf-8"?>
<w:webSettings xmlns:r="http://schemas.openxmlformats.org/officeDocument/2006/relationships" xmlns:w="http://schemas.openxmlformats.org/wordprocessingml/2006/main">
  <w:divs>
    <w:div w:id="72484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305</Words>
  <Characters>1740</Characters>
  <Application>Microsoft Office Word</Application>
  <DocSecurity>0</DocSecurity>
  <Lines>14</Lines>
  <Paragraphs>4</Paragraphs>
  <ScaleCrop>false</ScaleCrop>
  <Company>Microsoft</Company>
  <LinksUpToDate>false</LinksUpToDate>
  <CharactersWithSpaces>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kburke</dc:creator>
  <cp:lastModifiedBy>pdavies</cp:lastModifiedBy>
  <cp:revision>6</cp:revision>
  <cp:lastPrinted>2018-12-21T22:28:00Z</cp:lastPrinted>
  <dcterms:created xsi:type="dcterms:W3CDTF">2016-12-01T23:15:00Z</dcterms:created>
  <dcterms:modified xsi:type="dcterms:W3CDTF">2018-12-21T22:28:00Z</dcterms:modified>
</cp:coreProperties>
</file>