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2" w:rsidRPr="00120372" w:rsidRDefault="00120372" w:rsidP="00120372">
      <w:pPr>
        <w:pStyle w:val="Header"/>
        <w:rPr>
          <w:rFonts w:ascii="Arial Black" w:hAnsi="Arial Black"/>
          <w:lang w:val="es-MX"/>
        </w:rPr>
      </w:pPr>
      <w:r w:rsidRPr="009F543A">
        <w:rPr>
          <w:rFonts w:ascii="Arial Black" w:hAnsi="Arial Black"/>
        </w:rPr>
        <w:tab/>
      </w:r>
      <w:proofErr w:type="spellStart"/>
      <w:r w:rsidRPr="00120372">
        <w:rPr>
          <w:rFonts w:ascii="Arial Black" w:hAnsi="Arial Black"/>
          <w:lang w:val="es-MX"/>
        </w:rPr>
        <w:t>Planned</w:t>
      </w:r>
      <w:proofErr w:type="spellEnd"/>
      <w:r w:rsidRPr="00120372">
        <w:rPr>
          <w:rFonts w:ascii="Arial Black" w:hAnsi="Arial Black"/>
          <w:lang w:val="es-MX"/>
        </w:rPr>
        <w:t xml:space="preserve"> </w:t>
      </w:r>
      <w:proofErr w:type="spellStart"/>
      <w:r w:rsidRPr="00120372">
        <w:rPr>
          <w:rFonts w:ascii="Arial Black" w:hAnsi="Arial Black"/>
          <w:lang w:val="es-MX"/>
        </w:rPr>
        <w:t>Parenthood</w:t>
      </w:r>
      <w:proofErr w:type="spellEnd"/>
      <w:r w:rsidRPr="00120372">
        <w:rPr>
          <w:rFonts w:ascii="Arial Black" w:hAnsi="Arial Black"/>
          <w:lang w:val="es-MX"/>
        </w:rPr>
        <w:t xml:space="preserve"> </w:t>
      </w:r>
      <w:proofErr w:type="spellStart"/>
      <w:r w:rsidRPr="00120372">
        <w:rPr>
          <w:rFonts w:ascii="Arial Black" w:hAnsi="Arial Black"/>
          <w:lang w:val="es-MX"/>
        </w:rPr>
        <w:t>Association</w:t>
      </w:r>
      <w:proofErr w:type="spellEnd"/>
      <w:r w:rsidRPr="00120372">
        <w:rPr>
          <w:rFonts w:ascii="Arial Black" w:hAnsi="Arial Black"/>
          <w:lang w:val="es-MX"/>
        </w:rPr>
        <w:t xml:space="preserve"> of Utah</w:t>
      </w:r>
    </w:p>
    <w:p w:rsidR="00120372" w:rsidRDefault="00120372" w:rsidP="00120372">
      <w:pPr>
        <w:rPr>
          <w:rStyle w:val="shorttext"/>
          <w:rFonts w:ascii="Arial" w:hAnsi="Arial" w:cs="Arial"/>
          <w:color w:val="000000"/>
          <w:shd w:val="clear" w:color="auto" w:fill="E6ECF9"/>
          <w:lang w:val="es-MX"/>
        </w:rPr>
      </w:pPr>
    </w:p>
    <w:p w:rsidR="00120372" w:rsidRPr="00180149" w:rsidRDefault="00120372" w:rsidP="00120372">
      <w:pPr>
        <w:jc w:val="center"/>
        <w:rPr>
          <w:rFonts w:ascii="Arial Black" w:hAnsi="Arial Black" w:cs="Arial"/>
          <w:b/>
          <w:lang w:val="es-MX"/>
        </w:rPr>
      </w:pPr>
      <w:r w:rsidRPr="00180149">
        <w:rPr>
          <w:rFonts w:ascii="Arial Black" w:hAnsi="Arial Black" w:cs="Arial"/>
          <w:b/>
          <w:lang w:val="es-MX"/>
        </w:rPr>
        <w:t>Preparación para el procedimiento</w:t>
      </w:r>
    </w:p>
    <w:p w:rsidR="00120372" w:rsidRPr="00180149" w:rsidRDefault="00120372" w:rsidP="00120372">
      <w:pPr>
        <w:jc w:val="center"/>
        <w:rPr>
          <w:rFonts w:ascii="Arial" w:hAnsi="Arial" w:cs="Arial"/>
          <w:b/>
          <w:lang w:val="es-MX"/>
        </w:rPr>
      </w:pP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  <w:r w:rsidRPr="00882A13">
        <w:rPr>
          <w:rFonts w:ascii="Arial" w:hAnsi="Arial" w:cs="Arial"/>
          <w:sz w:val="22"/>
          <w:szCs w:val="22"/>
          <w:lang w:val="es-MX"/>
        </w:rPr>
        <w:t xml:space="preserve">Le recomendamos realizar los siguientes preparativos </w:t>
      </w:r>
      <w:r w:rsidRPr="00882A13">
        <w:rPr>
          <w:rFonts w:ascii="Arial" w:hAnsi="Arial" w:cs="Arial"/>
          <w:b/>
          <w:sz w:val="22"/>
          <w:szCs w:val="22"/>
          <w:lang w:val="es-MX"/>
        </w:rPr>
        <w:t>antes</w:t>
      </w:r>
      <w:r w:rsidRPr="00882A13">
        <w:rPr>
          <w:rFonts w:ascii="Arial" w:hAnsi="Arial" w:cs="Arial"/>
          <w:sz w:val="22"/>
          <w:szCs w:val="22"/>
          <w:lang w:val="es-MX"/>
        </w:rPr>
        <w:t xml:space="preserve"> de venir a su cita para el procedimiento de aborto. </w:t>
      </w: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Usted </w:t>
      </w:r>
      <w:r w:rsidRPr="00882A13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DEBE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traer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a su cita 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identificación </w:t>
      </w:r>
      <w:proofErr w:type="spellStart"/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valida</w:t>
      </w:r>
      <w:proofErr w:type="spellEnd"/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con fotografía. Si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tienes 17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años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menos puedes traer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identificación de la escuela. Tu padre /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tutor </w:t>
      </w:r>
      <w:r w:rsidRPr="00882A13">
        <w:rPr>
          <w:rStyle w:val="hps"/>
          <w:rFonts w:ascii="Arial" w:hAnsi="Arial" w:cs="Arial"/>
          <w:b/>
          <w:color w:val="222222"/>
          <w:sz w:val="22"/>
          <w:szCs w:val="22"/>
          <w:u w:val="single"/>
          <w:lang w:val="es-ES"/>
        </w:rPr>
        <w:t>DEBE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traer una identificación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válida con foto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 tu acta de nacimiento la o información de tutela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</w:p>
    <w:p w:rsidR="00120372" w:rsidRPr="00882A13" w:rsidRDefault="00120372" w:rsidP="00120372">
      <w:pPr>
        <w:ind w:left="72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Comprar toallas sanitarias femeninas. Los tampones no son aceptables durante la semana después de un procedimiento de aborto. 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Asegúrese de tener ropa interior que detenga una toalla sanitaria. Por favor use un par de estos el día de su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Tenga un poco de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lang w:val="es-MX"/>
        </w:rPr>
        <w:t>ibuprofen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disponible en casa para después del procedimiento.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Es posible que lo desee más tarde y no se sienta bien para ir a la tienda a comprarlo.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Es posible que desee una almohadilla eléctrica o bolsa de agua caliente </w:t>
      </w:r>
    </w:p>
    <w:p w:rsidR="00120372" w:rsidRPr="00882A13" w:rsidRDefault="00120372" w:rsidP="00120372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  <w:proofErr w:type="gramStart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para</w:t>
      </w:r>
      <w:proofErr w:type="gramEnd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 los cólicos.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Use ropa suelta y cómoda el día del procedimiento.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Coma una comida liguera antes de venir a la clínica.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Le recomendamos que evite los alimentos muy condimentados o pesados. Cereal con leche, un bocadillo y fruta, o algo similar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seria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 una buena opción. 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use drogas, alcohol u otros medicamentos que puedan interferir con su capacidad de firmar el consentimiento de 24 horas antes del procedimiento. Las drogas y el alcohol también puede interferir con los medicamentos que recibirá para el dolor.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Si va a tomar un medicamento para la ansiedad en la clínica, usted </w:t>
      </w:r>
      <w:r w:rsidRPr="00882A13">
        <w:rPr>
          <w:rFonts w:ascii="Arial" w:hAnsi="Arial" w:cs="Arial"/>
          <w:b/>
          <w:color w:val="000000"/>
          <w:sz w:val="22"/>
          <w:szCs w:val="22"/>
          <w:lang w:val="es-MX"/>
        </w:rPr>
        <w:t>DEBE TENER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a alguien que la lleve a su casa.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Si usted tiene una persona de apoyo, pueden venir a la clínica con usted.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E6ECF9"/>
          <w:lang w:val="es-MX"/>
        </w:rPr>
        <w:t xml:space="preserve"> 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>También, sería bueno si esa persona puede quedarse con usted durante una hora o más después del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se permiten niños en la clínica, así que por favor haga los arreglos necesarios con tiempo.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55716A" w:rsidRDefault="00120372" w:rsidP="00120372">
      <w:pPr>
        <w:numPr>
          <w:ilvl w:val="0"/>
          <w:numId w:val="1"/>
        </w:numPr>
        <w:textAlignment w:val="top"/>
        <w:rPr>
          <w:rFonts w:ascii="Arial" w:hAnsi="Arial" w:cs="Arial"/>
          <w:vanish/>
          <w:color w:val="888888"/>
          <w:sz w:val="20"/>
          <w:szCs w:val="20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Tome nota de cualquier pregunta que pueda tener para el proveedor. A veces es difícil recordar las cosas cuando uno 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lang w:val="es-MX"/>
        </w:rPr>
        <w:t>esta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estresado, escribiéndolas asegurará que todas sus preguntas sean contestadas y que se sienta cómoda con su decisión.</w:t>
      </w:r>
      <w:r w:rsidRPr="0055716A">
        <w:rPr>
          <w:rFonts w:ascii="Arial" w:hAnsi="Arial" w:cs="Arial"/>
          <w:vanish/>
          <w:color w:val="888888"/>
          <w:sz w:val="20"/>
          <w:szCs w:val="20"/>
          <w:lang w:val="es-MX"/>
        </w:rPr>
        <w:t xml:space="preserve">Type text or a website address or </w:t>
      </w:r>
      <w:hyperlink r:id="rId7" w:history="1">
        <w:r w:rsidRPr="0055716A">
          <w:rPr>
            <w:rFonts w:ascii="Arial" w:hAnsi="Arial" w:cs="Arial"/>
            <w:vanish/>
            <w:color w:val="4272DB"/>
            <w:sz w:val="20"/>
            <w:szCs w:val="20"/>
            <w:lang w:val="es-MX"/>
          </w:rPr>
          <w:t>translate a document.</w:t>
        </w:r>
      </w:hyperlink>
    </w:p>
    <w:p w:rsidR="00476630" w:rsidRPr="00120372" w:rsidRDefault="00476630">
      <w:pPr>
        <w:rPr>
          <w:lang w:val="es-MX"/>
        </w:rPr>
      </w:pPr>
    </w:p>
    <w:sectPr w:rsidR="00476630" w:rsidRPr="00120372" w:rsidSect="00B432E8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72" w:rsidRDefault="00120372" w:rsidP="00120372">
      <w:r>
        <w:separator/>
      </w:r>
    </w:p>
  </w:endnote>
  <w:endnote w:type="continuationSeparator" w:id="0">
    <w:p w:rsidR="00120372" w:rsidRDefault="00120372" w:rsidP="0012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0"/>
      <w:gridCol w:w="2938"/>
      <w:gridCol w:w="2938"/>
    </w:tblGrid>
    <w:tr w:rsidR="00202019" w:rsidTr="00202019"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12/17</w:t>
          </w:r>
        </w:p>
      </w:tc>
      <w:tc>
        <w:tcPr>
          <w:tcW w:w="3192" w:type="dxa"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3192" w:type="dxa"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CF5B66" w:rsidRPr="001C50AB" w:rsidRDefault="00CD5900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72" w:rsidRDefault="00120372" w:rsidP="00120372">
      <w:r>
        <w:separator/>
      </w:r>
    </w:p>
  </w:footnote>
  <w:footnote w:type="continuationSeparator" w:id="0">
    <w:p w:rsidR="00120372" w:rsidRDefault="00120372" w:rsidP="0012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756"/>
    <w:multiLevelType w:val="hybridMultilevel"/>
    <w:tmpl w:val="4B60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372"/>
    <w:rsid w:val="00100402"/>
    <w:rsid w:val="00120372"/>
    <w:rsid w:val="00202019"/>
    <w:rsid w:val="00476630"/>
    <w:rsid w:val="00597ADF"/>
    <w:rsid w:val="00870D29"/>
    <w:rsid w:val="00B432E8"/>
    <w:rsid w:val="00B65309"/>
    <w:rsid w:val="00CD5900"/>
    <w:rsid w:val="00E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20372"/>
  </w:style>
  <w:style w:type="paragraph" w:styleId="Header">
    <w:name w:val="header"/>
    <w:basedOn w:val="Normal"/>
    <w:link w:val="HeaderChar"/>
    <w:rsid w:val="00120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0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372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20372"/>
  </w:style>
  <w:style w:type="table" w:styleId="TableGrid">
    <w:name w:val="Table Grid"/>
    <w:basedOn w:val="TableNormal"/>
    <w:uiPriority w:val="59"/>
    <w:rsid w:val="0020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?tr=f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5</cp:revision>
  <dcterms:created xsi:type="dcterms:W3CDTF">2016-12-01T19:43:00Z</dcterms:created>
  <dcterms:modified xsi:type="dcterms:W3CDTF">2018-01-18T21:31:00Z</dcterms:modified>
</cp:coreProperties>
</file>