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10800"/>
      </w:tblGrid>
      <w:tr w:rsidR="001E00C1" w:rsidTr="001E00C1">
        <w:trPr>
          <w:jc w:val="center"/>
        </w:trPr>
        <w:tc>
          <w:tcPr>
            <w:tcW w:w="10800" w:type="dxa"/>
          </w:tcPr>
          <w:p w:rsidR="001E00C1" w:rsidRPr="005313AC" w:rsidRDefault="001E00C1" w:rsidP="005313AC">
            <w:pPr>
              <w:pStyle w:val="TableHead"/>
              <w:rPr>
                <w:b w:val="0"/>
              </w:rPr>
            </w:pPr>
            <w:r>
              <w:t>When can I start the patch</w:t>
            </w:r>
            <w:r w:rsidRPr="00FB292C">
              <w:t>?</w:t>
            </w:r>
            <w:r w:rsidR="005313AC">
              <w:t xml:space="preserve">  </w:t>
            </w:r>
            <w:r w:rsidRPr="005313AC">
              <w:rPr>
                <w:b w:val="0"/>
              </w:rPr>
              <w:t xml:space="preserve">You can start your patch on any day of your cycle. </w:t>
            </w:r>
            <w:bookmarkStart w:id="0" w:name="_GoBack"/>
            <w:bookmarkEnd w:id="0"/>
          </w:p>
          <w:p w:rsidR="001E00C1" w:rsidRDefault="001E00C1" w:rsidP="00612629"/>
          <w:p w:rsidR="001E00C1" w:rsidRDefault="001E00C1" w:rsidP="00612629">
            <w:r>
              <w:t>If you are starting the patch after taking emergency contraception (EC)</w:t>
            </w:r>
          </w:p>
          <w:p w:rsidR="001E00C1" w:rsidRDefault="001E00C1" w:rsidP="001E00C1">
            <w:pPr>
              <w:pStyle w:val="Bullet1CICIIC"/>
            </w:pPr>
            <w:r>
              <w:t xml:space="preserve">If you took </w:t>
            </w:r>
            <w:proofErr w:type="spellStart"/>
            <w:r>
              <w:t>ulipristal</w:t>
            </w:r>
            <w:proofErr w:type="spellEnd"/>
            <w:r>
              <w:t xml:space="preserve"> acetate (UPA) EC, wait at least 5 days after the unprotected sex to start.</w:t>
            </w:r>
          </w:p>
          <w:p w:rsidR="001E00C1" w:rsidRPr="00731998" w:rsidRDefault="001E00C1" w:rsidP="001E00C1">
            <w:pPr>
              <w:pStyle w:val="Bullet1CICIIC"/>
            </w:pPr>
            <w:r>
              <w:t xml:space="preserve">If you took progestin EC, start right away. </w:t>
            </w:r>
          </w:p>
        </w:tc>
      </w:tr>
      <w:tr w:rsidR="001E00C1" w:rsidTr="001E00C1">
        <w:trPr>
          <w:jc w:val="center"/>
        </w:trPr>
        <w:tc>
          <w:tcPr>
            <w:tcW w:w="10800" w:type="dxa"/>
          </w:tcPr>
          <w:p w:rsidR="001E00C1" w:rsidRPr="005313AC" w:rsidRDefault="001E00C1" w:rsidP="005313AC">
            <w:pPr>
              <w:pStyle w:val="TableHead"/>
              <w:rPr>
                <w:b w:val="0"/>
              </w:rPr>
            </w:pPr>
            <w:r w:rsidRPr="003C455F">
              <w:t>Where do I put the patch?</w:t>
            </w:r>
            <w:r>
              <w:t xml:space="preserve">  How do I put it on?</w:t>
            </w:r>
            <w:r w:rsidR="005313AC">
              <w:t xml:space="preserve">  </w:t>
            </w:r>
            <w:r w:rsidRPr="005313AC">
              <w:rPr>
                <w:b w:val="0"/>
              </w:rPr>
              <w:t>Put the patch onto clean, dry skin on your belly, upper outer arm, buttocks, or back. DO NOT put it on your breasts.</w:t>
            </w:r>
          </w:p>
          <w:p w:rsidR="001E00C1" w:rsidRDefault="001E00C1" w:rsidP="00612629">
            <w:pPr>
              <w:spacing w:line="276" w:lineRule="auto"/>
            </w:pPr>
          </w:p>
          <w:p w:rsidR="001E00C1" w:rsidRDefault="001E00C1" w:rsidP="00612629">
            <w:pPr>
              <w:spacing w:line="276" w:lineRule="auto"/>
            </w:pPr>
            <w:r w:rsidRPr="003C455F">
              <w:t xml:space="preserve">Tear open the pouch along the top and side. Peel the foil open and make it flat. Take the patch and plastic layer off the foil. Peel </w:t>
            </w:r>
            <w:r w:rsidRPr="003C455F">
              <w:rPr>
                <w:i/>
                <w:iCs/>
              </w:rPr>
              <w:t xml:space="preserve">one half </w:t>
            </w:r>
            <w:r w:rsidRPr="003C455F">
              <w:t xml:space="preserve">of the clear layer of plastic away from the patch. Be careful not to touch the sticky part. Put the sticky half of the patch on clean dry skin. Remove the other half of the plastic, and press the whole patch to your skin.  Hold in place with the palm of your hand for 10 seconds.  </w:t>
            </w:r>
          </w:p>
          <w:p w:rsidR="001E00C1" w:rsidRDefault="001E00C1" w:rsidP="00612629">
            <w:pPr>
              <w:spacing w:line="276" w:lineRule="auto"/>
            </w:pPr>
          </w:p>
          <w:p w:rsidR="001E00C1" w:rsidRPr="005313AC" w:rsidRDefault="001E00C1" w:rsidP="00612629">
            <w:r w:rsidRPr="003C455F">
              <w:t xml:space="preserve">The patch is made to stay in place while swimming, taking saunas, using whirlpools, or sweating. Check your patch every day to make sure it is sticking. Rarely, the patch can loosen or come off the skin.  </w:t>
            </w:r>
            <w:r w:rsidR="005313AC">
              <w:t xml:space="preserve"> </w:t>
            </w:r>
            <w:r w:rsidRPr="003C455F">
              <w:rPr>
                <w:bCs/>
              </w:rPr>
              <w:t>Don’t try to put a patch back on if</w:t>
            </w:r>
          </w:p>
          <w:p w:rsidR="001E00C1" w:rsidRPr="003C455F" w:rsidRDefault="001E00C1" w:rsidP="001E00C1">
            <w:pPr>
              <w:pStyle w:val="Bullet1CICIIC"/>
              <w:rPr>
                <w:b/>
                <w:bCs/>
              </w:rPr>
            </w:pPr>
            <w:r>
              <w:t>I</w:t>
            </w:r>
            <w:r w:rsidRPr="003C455F">
              <w:t>t isn’t sticky any more</w:t>
            </w:r>
          </w:p>
          <w:p w:rsidR="001E00C1" w:rsidRPr="003C455F" w:rsidRDefault="001E00C1" w:rsidP="001E00C1">
            <w:pPr>
              <w:pStyle w:val="Bullet1CICIIC"/>
              <w:rPr>
                <w:b/>
                <w:bCs/>
              </w:rPr>
            </w:pPr>
            <w:r>
              <w:t>I</w:t>
            </w:r>
            <w:r w:rsidRPr="003C455F">
              <w:t>t gets stuck to itself or something else</w:t>
            </w:r>
          </w:p>
          <w:p w:rsidR="001E00C1" w:rsidRPr="003C455F" w:rsidRDefault="001E00C1" w:rsidP="001E00C1">
            <w:pPr>
              <w:pStyle w:val="Bullet1CICIIC"/>
              <w:rPr>
                <w:b/>
                <w:bCs/>
              </w:rPr>
            </w:pPr>
            <w:r>
              <w:t>I</w:t>
            </w:r>
            <w:r w:rsidRPr="003C455F">
              <w:t xml:space="preserve">t’s loose or has fallen off — unless it’s been less than </w:t>
            </w:r>
            <w:r>
              <w:t>2</w:t>
            </w:r>
            <w:r w:rsidRPr="003C455F">
              <w:t xml:space="preserve"> day</w:t>
            </w:r>
            <w:r>
              <w:t>s</w:t>
            </w:r>
          </w:p>
          <w:p w:rsidR="001E00C1" w:rsidRPr="003C455F" w:rsidRDefault="001E00C1" w:rsidP="00612629"/>
          <w:p w:rsidR="001E00C1" w:rsidRDefault="001E00C1" w:rsidP="00612629">
            <w:pPr>
              <w:spacing w:line="276" w:lineRule="auto"/>
            </w:pPr>
            <w:r w:rsidRPr="003C455F">
              <w:t>Never use tape or anything else to keep the patch in place. If it doesn’t stick to your skin by itself, it won’t work. If a patch won’t stick any more, put on a new patch right away.</w:t>
            </w:r>
          </w:p>
          <w:p w:rsidR="001E00C1" w:rsidRDefault="001E00C1" w:rsidP="00612629">
            <w:pPr>
              <w:spacing w:line="276" w:lineRule="auto"/>
            </w:pPr>
          </w:p>
          <w:p w:rsidR="001E00C1" w:rsidRPr="00C74D7F" w:rsidRDefault="001E00C1" w:rsidP="00612629">
            <w:pPr>
              <w:spacing w:line="276" w:lineRule="auto"/>
            </w:pPr>
            <w:r>
              <w:t>When you remove the patch, b</w:t>
            </w:r>
            <w:r w:rsidRPr="003C455F">
              <w:t xml:space="preserve">e sure to fold </w:t>
            </w:r>
            <w:r>
              <w:t>it</w:t>
            </w:r>
            <w:r w:rsidRPr="003C455F">
              <w:t xml:space="preserve"> in half to stick it to itself. Put it in a plastic bag, seal it, and throw it away. Used patches still contain hormones. Sealing it up protects the hormones from getting in the soil and water. Do not flush patches down the toilet.</w:t>
            </w:r>
          </w:p>
        </w:tc>
      </w:tr>
    </w:tbl>
    <w:tbl>
      <w:tblPr>
        <w:tblW w:w="10800" w:type="dxa"/>
        <w:jc w:val="center"/>
        <w:tblCellMar>
          <w:top w:w="115" w:type="dxa"/>
          <w:left w:w="115" w:type="dxa"/>
          <w:bottom w:w="115" w:type="dxa"/>
          <w:right w:w="115" w:type="dxa"/>
        </w:tblCellMar>
        <w:tblLook w:val="04A0"/>
      </w:tblPr>
      <w:tblGrid>
        <w:gridCol w:w="10800"/>
      </w:tblGrid>
      <w:tr w:rsidR="001E00C1" w:rsidRPr="00A1356C" w:rsidTr="001E00C1">
        <w:trPr>
          <w:jc w:val="center"/>
        </w:trPr>
        <w:tc>
          <w:tcPr>
            <w:tcW w:w="10800" w:type="dxa"/>
            <w:shd w:val="clear" w:color="auto" w:fill="auto"/>
          </w:tcPr>
          <w:p w:rsidR="001E00C1" w:rsidRDefault="001E00C1" w:rsidP="005313AC">
            <w:pPr>
              <w:pStyle w:val="TableHead"/>
            </w:pPr>
            <w:r>
              <w:t>Will my patch work right away?</w:t>
            </w:r>
            <w:r w:rsidR="005313AC">
              <w:t xml:space="preserve">  </w:t>
            </w:r>
            <w:r w:rsidRPr="005313AC">
              <w:rPr>
                <w:b w:val="0"/>
              </w:rPr>
              <w:t>Not always. If you start your patch</w:t>
            </w:r>
          </w:p>
          <w:p w:rsidR="001E00C1" w:rsidRDefault="001E00C1" w:rsidP="00612629">
            <w:pPr>
              <w:pStyle w:val="Bullet1CICIIC"/>
            </w:pPr>
            <w:r>
              <w:t>Within 5 days of the start of your period, you do not need backup birth control.</w:t>
            </w:r>
          </w:p>
          <w:p w:rsidR="001E00C1" w:rsidRDefault="001E00C1" w:rsidP="00612629">
            <w:pPr>
              <w:pStyle w:val="Bullet1CICIIC"/>
            </w:pPr>
            <w:r>
              <w:t>After the first 5 days of your period, use backup birth control – like condoms – or don’t have sex for 7 days.</w:t>
            </w:r>
          </w:p>
          <w:p w:rsidR="001E00C1" w:rsidRDefault="001E00C1" w:rsidP="00612629">
            <w:pPr>
              <w:pStyle w:val="Bullet1CICIIC"/>
            </w:pPr>
            <w:r>
              <w:t>After taking UPA EC, use backup birth control or don’t have sex for 14 days.</w:t>
            </w:r>
          </w:p>
          <w:p w:rsidR="001E00C1" w:rsidRPr="00DD48D5" w:rsidRDefault="001E00C1" w:rsidP="00612629">
            <w:pPr>
              <w:pStyle w:val="Bullet1CICIIC"/>
            </w:pPr>
            <w:r>
              <w:t xml:space="preserve">After taking LNG EC, use backup birth control or don’t have sex for 7 days. </w:t>
            </w:r>
          </w:p>
        </w:tc>
      </w:tr>
    </w:tbl>
    <w:p w:rsidR="001E00C1" w:rsidRDefault="001E00C1" w:rsidP="001E00C1"/>
    <w:p w:rsidR="005313AC" w:rsidRPr="005313AC" w:rsidRDefault="005313AC" w:rsidP="005313AC">
      <w:pPr>
        <w:rPr>
          <w:b/>
          <w:bCs/>
        </w:rPr>
      </w:pPr>
      <w:r w:rsidRPr="00081B71">
        <w:rPr>
          <w:b/>
          <w:bCs/>
          <w:highlight w:val="lightGray"/>
        </w:rPr>
        <w:t>How do I avoid getting off schedule with the Patch:</w:t>
      </w:r>
      <w:r>
        <w:rPr>
          <w:b/>
          <w:bCs/>
        </w:rPr>
        <w:t xml:space="preserve">  </w:t>
      </w:r>
      <w:r>
        <w:rPr>
          <w:bCs/>
        </w:rPr>
        <w:t xml:space="preserve">Common Reasons for getting off schedule with the </w:t>
      </w:r>
      <w:proofErr w:type="gramStart"/>
      <w:r>
        <w:rPr>
          <w:bCs/>
        </w:rPr>
        <w:t>Patch:</w:t>
      </w:r>
      <w:proofErr w:type="gramEnd"/>
    </w:p>
    <w:p w:rsidR="005313AC" w:rsidRDefault="005313AC" w:rsidP="005313AC">
      <w:pPr>
        <w:rPr>
          <w:bCs/>
        </w:rPr>
      </w:pPr>
      <w:r>
        <w:rPr>
          <w:bCs/>
        </w:rPr>
        <w:tab/>
        <w:t>-</w:t>
      </w:r>
      <w:proofErr w:type="gramStart"/>
      <w:r>
        <w:rPr>
          <w:bCs/>
        </w:rPr>
        <w:t>forgetting</w:t>
      </w:r>
      <w:proofErr w:type="gramEnd"/>
      <w:r>
        <w:rPr>
          <w:bCs/>
        </w:rPr>
        <w:t xml:space="preserve"> to take it off or put a new one on</w:t>
      </w:r>
      <w:r>
        <w:rPr>
          <w:bCs/>
        </w:rPr>
        <w:tab/>
      </w:r>
      <w:r>
        <w:rPr>
          <w:bCs/>
        </w:rPr>
        <w:tab/>
        <w:t>-not getting refills on time</w:t>
      </w:r>
    </w:p>
    <w:p w:rsidR="005313AC" w:rsidRDefault="005313AC" w:rsidP="005313AC">
      <w:pPr>
        <w:rPr>
          <w:bCs/>
        </w:rPr>
      </w:pPr>
      <w:r>
        <w:rPr>
          <w:bCs/>
        </w:rPr>
        <w:tab/>
        <w:t>-</w:t>
      </w:r>
      <w:proofErr w:type="gramStart"/>
      <w:r>
        <w:rPr>
          <w:bCs/>
        </w:rPr>
        <w:t>being</w:t>
      </w:r>
      <w:proofErr w:type="gramEnd"/>
      <w:r>
        <w:rPr>
          <w:bCs/>
        </w:rPr>
        <w:t xml:space="preserve"> away from home without the Patch</w:t>
      </w:r>
      <w:r>
        <w:rPr>
          <w:bCs/>
        </w:rPr>
        <w:tab/>
      </w:r>
      <w:r>
        <w:rPr>
          <w:bCs/>
        </w:rPr>
        <w:tab/>
        <w:t>-disruptions from routines</w:t>
      </w:r>
    </w:p>
    <w:p w:rsidR="005313AC" w:rsidRDefault="005313AC" w:rsidP="005313AC">
      <w:pPr>
        <w:rPr>
          <w:bCs/>
        </w:rPr>
      </w:pPr>
      <w:r>
        <w:rPr>
          <w:bCs/>
        </w:rPr>
        <w:tab/>
        <w:t>-</w:t>
      </w:r>
      <w:proofErr w:type="gramStart"/>
      <w:r>
        <w:rPr>
          <w:bCs/>
        </w:rPr>
        <w:t>pressures</w:t>
      </w:r>
      <w:proofErr w:type="gramEnd"/>
      <w:r>
        <w:rPr>
          <w:bCs/>
        </w:rPr>
        <w:t xml:space="preserve"> (final exams, job stresses, </w:t>
      </w:r>
      <w:proofErr w:type="spellStart"/>
      <w:r>
        <w:rPr>
          <w:bCs/>
        </w:rPr>
        <w:t>etx</w:t>
      </w:r>
      <w:proofErr w:type="spellEnd"/>
      <w:r>
        <w:rPr>
          <w:bCs/>
        </w:rPr>
        <w:t>)</w:t>
      </w:r>
      <w:r>
        <w:rPr>
          <w:bCs/>
        </w:rPr>
        <w:tab/>
      </w:r>
      <w:r>
        <w:rPr>
          <w:bCs/>
        </w:rPr>
        <w:tab/>
        <w:t>-being sick</w:t>
      </w:r>
    </w:p>
    <w:p w:rsidR="005313AC" w:rsidRDefault="005313AC" w:rsidP="005313AC">
      <w:pPr>
        <w:rPr>
          <w:b/>
          <w:bCs/>
          <w:highlight w:val="lightGray"/>
        </w:rPr>
      </w:pPr>
    </w:p>
    <w:p w:rsidR="005313AC" w:rsidRPr="00081B71" w:rsidRDefault="005313AC" w:rsidP="005313AC">
      <w:pPr>
        <w:rPr>
          <w:bCs/>
        </w:rPr>
      </w:pPr>
      <w:r w:rsidRPr="00081B71">
        <w:rPr>
          <w:b/>
          <w:bCs/>
          <w:highlight w:val="lightGray"/>
        </w:rPr>
        <w:t>REMINDERS work best to avoid gaps!</w:t>
      </w:r>
      <w:r>
        <w:rPr>
          <w:b/>
          <w:bCs/>
        </w:rPr>
        <w:t xml:space="preserve">  </w:t>
      </w:r>
      <w:r>
        <w:rPr>
          <w:bCs/>
        </w:rPr>
        <w:t xml:space="preserve">What reminders can </w:t>
      </w:r>
      <w:proofErr w:type="gramStart"/>
      <w:r>
        <w:rPr>
          <w:bCs/>
        </w:rPr>
        <w:t>you  use</w:t>
      </w:r>
      <w:proofErr w:type="gramEnd"/>
      <w:r>
        <w:rPr>
          <w:bCs/>
        </w:rPr>
        <w:t>? If your reminder fails, what back-up reminder plan could you use?</w:t>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10800"/>
      </w:tblGrid>
      <w:tr w:rsidR="001E00C1" w:rsidTr="001E00C1">
        <w:trPr>
          <w:jc w:val="center"/>
        </w:trPr>
        <w:tc>
          <w:tcPr>
            <w:tcW w:w="10800" w:type="dxa"/>
          </w:tcPr>
          <w:p w:rsidR="001E00C1" w:rsidRDefault="001E00C1" w:rsidP="005313AC">
            <w:pPr>
              <w:pStyle w:val="TableHead"/>
              <w:rPr>
                <w:bCs/>
              </w:rPr>
            </w:pPr>
            <w:r w:rsidRPr="003C455F">
              <w:t>When should I change the patch</w:t>
            </w:r>
            <w:r w:rsidRPr="005313AC">
              <w:rPr>
                <w:b w:val="0"/>
              </w:rPr>
              <w:t>?</w:t>
            </w:r>
            <w:r w:rsidR="005313AC" w:rsidRPr="005313AC">
              <w:rPr>
                <w:b w:val="0"/>
              </w:rPr>
              <w:t xml:space="preserve">  </w:t>
            </w:r>
            <w:r w:rsidRPr="005313AC">
              <w:rPr>
                <w:b w:val="0"/>
                <w:bCs/>
              </w:rPr>
              <w:t>Change your patch once</w:t>
            </w:r>
            <w:r w:rsidRPr="005313AC">
              <w:rPr>
                <w:b w:val="0"/>
              </w:rPr>
              <w:t xml:space="preserve"> a week. Whatever day you start the patch becomes your change day. On your change day, take off the old patch and put on a new one</w:t>
            </w:r>
            <w:r>
              <w:t>.</w:t>
            </w:r>
          </w:p>
          <w:p w:rsidR="001E00C1" w:rsidRDefault="001E00C1" w:rsidP="00612629">
            <w:pPr>
              <w:spacing w:line="276" w:lineRule="auto"/>
              <w:rPr>
                <w:bCs/>
              </w:rPr>
            </w:pPr>
          </w:p>
          <w:p w:rsidR="001E00C1" w:rsidRDefault="001E00C1" w:rsidP="00612629">
            <w:pPr>
              <w:spacing w:line="276" w:lineRule="auto"/>
              <w:rPr>
                <w:bCs/>
              </w:rPr>
            </w:pPr>
            <w:r>
              <w:rPr>
                <w:bCs/>
              </w:rPr>
              <w:lastRenderedPageBreak/>
              <w:t>There are different ways to use the patch:</w:t>
            </w:r>
          </w:p>
          <w:p w:rsidR="001E00C1" w:rsidRDefault="001E00C1" w:rsidP="001E00C1">
            <w:pPr>
              <w:pStyle w:val="Bullet1CICIIC"/>
            </w:pPr>
            <w:r w:rsidRPr="003C455F">
              <w:t>Put on a new patch each week</w:t>
            </w:r>
            <w:r>
              <w:t xml:space="preserve"> on your change day</w:t>
            </w:r>
            <w:r w:rsidRPr="003C455F">
              <w:t xml:space="preserve"> for 3 weeks in a row. Then you have </w:t>
            </w:r>
            <w:r>
              <w:t>1</w:t>
            </w:r>
            <w:r w:rsidRPr="003C455F">
              <w:t xml:space="preserve"> week with no patch. Do not put on a patch for the 4</w:t>
            </w:r>
            <w:r w:rsidRPr="003C455F">
              <w:rPr>
                <w:vertAlign w:val="superscript"/>
              </w:rPr>
              <w:t>th</w:t>
            </w:r>
            <w:r w:rsidRPr="003C455F">
              <w:t xml:space="preserve"> week.  That is when you will get your period.</w:t>
            </w:r>
            <w:r>
              <w:t xml:space="preserve"> </w:t>
            </w:r>
            <w:r w:rsidRPr="00CD15C6">
              <w:rPr>
                <w:b/>
              </w:rPr>
              <w:t>OR</w:t>
            </w:r>
          </w:p>
          <w:p w:rsidR="001E00C1" w:rsidRPr="00C74D7F" w:rsidRDefault="001E00C1" w:rsidP="005313AC">
            <w:pPr>
              <w:pStyle w:val="Bullet1CICIIC"/>
            </w:pPr>
            <w:r>
              <w:t xml:space="preserve">Put on a new patch each week on your change day. This means you will not have a patch-free week. You may </w:t>
            </w:r>
            <w:r w:rsidR="005313AC">
              <w:t>have some bleeding or spotting or none at all.</w:t>
            </w:r>
          </w:p>
        </w:tc>
      </w:tr>
    </w:tbl>
    <w:p w:rsidR="001E00C1" w:rsidRDefault="001E00C1" w:rsidP="001E00C1">
      <w:pPr>
        <w:rPr>
          <w:b/>
        </w:rPr>
      </w:pPr>
    </w:p>
    <w:tbl>
      <w:tblPr>
        <w:tblStyle w:val="TableGrid"/>
        <w:tblW w:w="10800" w:type="dxa"/>
        <w:jc w:val="center"/>
        <w:tblLook w:val="04A0"/>
      </w:tblPr>
      <w:tblGrid>
        <w:gridCol w:w="3510"/>
        <w:gridCol w:w="4320"/>
        <w:gridCol w:w="2970"/>
      </w:tblGrid>
      <w:tr w:rsidR="001E00C1" w:rsidTr="00612629">
        <w:trPr>
          <w:trHeight w:val="350"/>
          <w:jc w:val="center"/>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00C1" w:rsidRPr="009E43E3" w:rsidRDefault="001E00C1" w:rsidP="00612629">
            <w:pPr>
              <w:pStyle w:val="TableHead"/>
            </w:pPr>
            <w:r w:rsidRPr="00C4197E">
              <w:t>What if the patch falls off or I forget</w:t>
            </w:r>
            <w:r>
              <w:t xml:space="preserve"> to change it?</w:t>
            </w:r>
          </w:p>
        </w:tc>
      </w:tr>
      <w:tr w:rsidR="001E00C1" w:rsidTr="00612629">
        <w:trPr>
          <w:jc w:val="center"/>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00C1" w:rsidRDefault="001E00C1" w:rsidP="00612629">
            <w:pPr>
              <w:pStyle w:val="TableHead"/>
            </w:pPr>
            <w:r>
              <w:t>What happened?</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00C1" w:rsidRDefault="001E00C1" w:rsidP="00612629">
            <w:pPr>
              <w:pStyle w:val="TableHead"/>
            </w:pPr>
            <w:r>
              <w:t>What should I do?</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00C1" w:rsidRDefault="001E00C1" w:rsidP="00612629">
            <w:pPr>
              <w:pStyle w:val="TableHead"/>
            </w:pPr>
            <w:r>
              <w:t>Do I need to use back-up birth control or not have sex?</w:t>
            </w:r>
          </w:p>
        </w:tc>
      </w:tr>
      <w:tr w:rsidR="001E00C1" w:rsidTr="00612629">
        <w:trPr>
          <w:jc w:val="center"/>
        </w:trPr>
        <w:tc>
          <w:tcPr>
            <w:tcW w:w="3510" w:type="dxa"/>
            <w:tcBorders>
              <w:top w:val="single" w:sz="4" w:space="0" w:color="auto"/>
              <w:left w:val="single" w:sz="4" w:space="0" w:color="auto"/>
              <w:bottom w:val="single" w:sz="4" w:space="0" w:color="auto"/>
              <w:right w:val="single" w:sz="4" w:space="0" w:color="auto"/>
            </w:tcBorders>
          </w:tcPr>
          <w:p w:rsidR="001E00C1" w:rsidRPr="00C74D7F" w:rsidRDefault="001E00C1" w:rsidP="00612629">
            <w:r w:rsidRPr="00C74D7F">
              <w:t>The patch g</w:t>
            </w:r>
            <w:r>
              <w:t>o</w:t>
            </w:r>
            <w:r w:rsidRPr="00C74D7F">
              <w:t>t loose or f</w:t>
            </w:r>
            <w:r>
              <w:t>e</w:t>
            </w:r>
            <w:r w:rsidRPr="00C74D7F">
              <w:t xml:space="preserve">ll off and it has been less </w:t>
            </w:r>
            <w:r w:rsidRPr="00207727">
              <w:t>than 2 days</w:t>
            </w:r>
            <w:r>
              <w:t>.</w:t>
            </w:r>
          </w:p>
        </w:tc>
        <w:tc>
          <w:tcPr>
            <w:tcW w:w="4320" w:type="dxa"/>
            <w:tcBorders>
              <w:top w:val="single" w:sz="4" w:space="0" w:color="auto"/>
              <w:left w:val="single" w:sz="4" w:space="0" w:color="auto"/>
              <w:bottom w:val="single" w:sz="4" w:space="0" w:color="auto"/>
              <w:right w:val="single" w:sz="4" w:space="0" w:color="auto"/>
            </w:tcBorders>
          </w:tcPr>
          <w:p w:rsidR="001E00C1" w:rsidRDefault="001E00C1" w:rsidP="00612629">
            <w:r w:rsidRPr="00C74D7F">
              <w:t>Put the patch bac</w:t>
            </w:r>
            <w:r>
              <w:t xml:space="preserve">k on. If it won’t stick or you </w:t>
            </w:r>
            <w:r w:rsidRPr="00C74D7F">
              <w:t xml:space="preserve">don’t have it, put on a new patch right away.  </w:t>
            </w:r>
          </w:p>
          <w:p w:rsidR="001E00C1" w:rsidRDefault="001E00C1" w:rsidP="00612629">
            <w:r w:rsidRPr="00C74D7F">
              <w:t>Your “patch change day” will stay the same.</w:t>
            </w:r>
          </w:p>
        </w:tc>
        <w:tc>
          <w:tcPr>
            <w:tcW w:w="2970" w:type="dxa"/>
            <w:tcBorders>
              <w:top w:val="single" w:sz="4" w:space="0" w:color="auto"/>
              <w:left w:val="single" w:sz="4" w:space="0" w:color="auto"/>
              <w:bottom w:val="single" w:sz="4" w:space="0" w:color="auto"/>
              <w:right w:val="single" w:sz="4" w:space="0" w:color="auto"/>
            </w:tcBorders>
          </w:tcPr>
          <w:p w:rsidR="001E00C1" w:rsidRDefault="001E00C1" w:rsidP="00612629">
            <w:r>
              <w:t>No.</w:t>
            </w:r>
          </w:p>
        </w:tc>
      </w:tr>
      <w:tr w:rsidR="001E00C1" w:rsidTr="00612629">
        <w:trPr>
          <w:jc w:val="center"/>
        </w:trPr>
        <w:tc>
          <w:tcPr>
            <w:tcW w:w="3510" w:type="dxa"/>
            <w:tcBorders>
              <w:top w:val="single" w:sz="4" w:space="0" w:color="auto"/>
              <w:left w:val="single" w:sz="4" w:space="0" w:color="auto"/>
              <w:bottom w:val="single" w:sz="4" w:space="0" w:color="auto"/>
              <w:right w:val="single" w:sz="4" w:space="0" w:color="auto"/>
            </w:tcBorders>
          </w:tcPr>
          <w:p w:rsidR="001E00C1" w:rsidRDefault="001E00C1" w:rsidP="00612629">
            <w:r>
              <w:t>The patch go</w:t>
            </w:r>
            <w:r w:rsidRPr="00C74D7F">
              <w:t>t</w:t>
            </w:r>
            <w:r>
              <w:t xml:space="preserve"> loose or fe</w:t>
            </w:r>
            <w:r w:rsidRPr="00C74D7F">
              <w:t>l</w:t>
            </w:r>
            <w:r>
              <w:t>l</w:t>
            </w:r>
            <w:r w:rsidRPr="00C74D7F">
              <w:t xml:space="preserve"> off, and it has been more </w:t>
            </w:r>
            <w:r w:rsidRPr="00207727">
              <w:t>than 2 days</w:t>
            </w:r>
            <w:r w:rsidRPr="00C74D7F">
              <w:t>, or I don’t know how long it has been off</w:t>
            </w:r>
            <w:r>
              <w:t>.</w:t>
            </w:r>
          </w:p>
        </w:tc>
        <w:tc>
          <w:tcPr>
            <w:tcW w:w="4320" w:type="dxa"/>
            <w:tcBorders>
              <w:top w:val="single" w:sz="4" w:space="0" w:color="auto"/>
              <w:left w:val="single" w:sz="4" w:space="0" w:color="auto"/>
              <w:bottom w:val="single" w:sz="4" w:space="0" w:color="auto"/>
              <w:right w:val="single" w:sz="4" w:space="0" w:color="auto"/>
            </w:tcBorders>
          </w:tcPr>
          <w:p w:rsidR="001E00C1" w:rsidRDefault="001E00C1" w:rsidP="00612629">
            <w:r w:rsidRPr="00C74D7F">
              <w:t>Start a new, 4-week cycle by putting on a new patch right away</w:t>
            </w:r>
            <w:r>
              <w:rPr>
                <w:i/>
                <w:iCs/>
              </w:rPr>
              <w:t xml:space="preserve">. </w:t>
            </w:r>
            <w:r w:rsidRPr="00C74D7F">
              <w:t>This is your new “patch change day.”</w:t>
            </w:r>
          </w:p>
        </w:tc>
        <w:tc>
          <w:tcPr>
            <w:tcW w:w="2970" w:type="dxa"/>
            <w:tcBorders>
              <w:top w:val="single" w:sz="4" w:space="0" w:color="auto"/>
              <w:left w:val="single" w:sz="4" w:space="0" w:color="auto"/>
              <w:bottom w:val="single" w:sz="4" w:space="0" w:color="auto"/>
              <w:right w:val="single" w:sz="4" w:space="0" w:color="auto"/>
            </w:tcBorders>
          </w:tcPr>
          <w:p w:rsidR="001E00C1" w:rsidRDefault="001E00C1" w:rsidP="00612629">
            <w:r>
              <w:rPr>
                <w:b/>
              </w:rPr>
              <w:t>Yes, for 7 days.</w:t>
            </w:r>
          </w:p>
        </w:tc>
      </w:tr>
      <w:tr w:rsidR="001E00C1" w:rsidTr="00612629">
        <w:trPr>
          <w:jc w:val="center"/>
        </w:trPr>
        <w:tc>
          <w:tcPr>
            <w:tcW w:w="3510" w:type="dxa"/>
            <w:tcBorders>
              <w:top w:val="single" w:sz="4" w:space="0" w:color="auto"/>
              <w:left w:val="single" w:sz="4" w:space="0" w:color="auto"/>
              <w:bottom w:val="single" w:sz="4" w:space="0" w:color="auto"/>
              <w:right w:val="single" w:sz="4" w:space="0" w:color="auto"/>
            </w:tcBorders>
          </w:tcPr>
          <w:p w:rsidR="001E00C1" w:rsidRDefault="001E00C1" w:rsidP="00612629">
            <w:r w:rsidRPr="005E4E9B">
              <w:t>I forgot to put on a new patch at the end of my patch-free week</w:t>
            </w:r>
            <w:r>
              <w:t>.</w:t>
            </w:r>
          </w:p>
        </w:tc>
        <w:tc>
          <w:tcPr>
            <w:tcW w:w="4320" w:type="dxa"/>
            <w:tcBorders>
              <w:top w:val="single" w:sz="4" w:space="0" w:color="auto"/>
              <w:left w:val="single" w:sz="4" w:space="0" w:color="auto"/>
              <w:bottom w:val="single" w:sz="4" w:space="0" w:color="auto"/>
              <w:right w:val="single" w:sz="4" w:space="0" w:color="auto"/>
            </w:tcBorders>
          </w:tcPr>
          <w:p w:rsidR="001E00C1" w:rsidRDefault="001E00C1" w:rsidP="00612629">
            <w:r w:rsidRPr="005E4E9B">
              <w:t>Put on the first patch of your new cycle as soon as you remember. This becomes your new “patch change day.”</w:t>
            </w:r>
          </w:p>
        </w:tc>
        <w:tc>
          <w:tcPr>
            <w:tcW w:w="2970" w:type="dxa"/>
            <w:tcBorders>
              <w:top w:val="single" w:sz="4" w:space="0" w:color="auto"/>
              <w:left w:val="single" w:sz="4" w:space="0" w:color="auto"/>
              <w:bottom w:val="single" w:sz="4" w:space="0" w:color="auto"/>
              <w:right w:val="single" w:sz="4" w:space="0" w:color="auto"/>
            </w:tcBorders>
          </w:tcPr>
          <w:p w:rsidR="001E00C1" w:rsidRDefault="001E00C1" w:rsidP="00612629">
            <w:pPr>
              <w:rPr>
                <w:b/>
              </w:rPr>
            </w:pPr>
            <w:r>
              <w:rPr>
                <w:b/>
              </w:rPr>
              <w:t>Yes, for 7 days.</w:t>
            </w:r>
          </w:p>
        </w:tc>
      </w:tr>
      <w:tr w:rsidR="001E00C1" w:rsidTr="00612629">
        <w:trPr>
          <w:jc w:val="center"/>
        </w:trPr>
        <w:tc>
          <w:tcPr>
            <w:tcW w:w="3510" w:type="dxa"/>
            <w:tcBorders>
              <w:top w:val="single" w:sz="4" w:space="0" w:color="auto"/>
              <w:left w:val="single" w:sz="4" w:space="0" w:color="auto"/>
              <w:bottom w:val="single" w:sz="4" w:space="0" w:color="auto"/>
              <w:right w:val="single" w:sz="4" w:space="0" w:color="auto"/>
            </w:tcBorders>
          </w:tcPr>
          <w:p w:rsidR="001E00C1" w:rsidRDefault="001E00C1" w:rsidP="00612629">
            <w:r w:rsidRPr="005E4E9B">
              <w:t xml:space="preserve">I forgot to change my patch in </w:t>
            </w:r>
            <w:r w:rsidRPr="00207727">
              <w:t>the third week</w:t>
            </w:r>
            <w:r w:rsidRPr="0049732C">
              <w:t>.</w:t>
            </w:r>
          </w:p>
          <w:p w:rsidR="001E00C1" w:rsidRDefault="001E00C1" w:rsidP="00612629">
            <w:r>
              <w:t>(1 or 2 days since I should have changed it)</w:t>
            </w:r>
          </w:p>
        </w:tc>
        <w:tc>
          <w:tcPr>
            <w:tcW w:w="4320" w:type="dxa"/>
            <w:tcBorders>
              <w:top w:val="single" w:sz="4" w:space="0" w:color="auto"/>
              <w:left w:val="single" w:sz="4" w:space="0" w:color="auto"/>
              <w:bottom w:val="single" w:sz="4" w:space="0" w:color="auto"/>
              <w:right w:val="single" w:sz="4" w:space="0" w:color="auto"/>
            </w:tcBorders>
          </w:tcPr>
          <w:p w:rsidR="001E00C1" w:rsidRDefault="001E00C1" w:rsidP="00612629">
            <w:r w:rsidRPr="005E4E9B">
              <w:t xml:space="preserve">Put on a new patch as soon as your remember. Put on your next patch on your normal “patch change day.”  </w:t>
            </w:r>
          </w:p>
        </w:tc>
        <w:tc>
          <w:tcPr>
            <w:tcW w:w="2970" w:type="dxa"/>
            <w:tcBorders>
              <w:top w:val="single" w:sz="4" w:space="0" w:color="auto"/>
              <w:left w:val="single" w:sz="4" w:space="0" w:color="auto"/>
              <w:bottom w:val="single" w:sz="4" w:space="0" w:color="auto"/>
              <w:right w:val="single" w:sz="4" w:space="0" w:color="auto"/>
            </w:tcBorders>
          </w:tcPr>
          <w:p w:rsidR="001E00C1" w:rsidRPr="005E4E9B" w:rsidRDefault="001E00C1" w:rsidP="00612629">
            <w:r w:rsidRPr="005E4E9B">
              <w:t>No</w:t>
            </w:r>
            <w:r>
              <w:t>.</w:t>
            </w:r>
          </w:p>
        </w:tc>
      </w:tr>
      <w:tr w:rsidR="001E00C1" w:rsidTr="00612629">
        <w:trPr>
          <w:jc w:val="center"/>
        </w:trPr>
        <w:tc>
          <w:tcPr>
            <w:tcW w:w="3510" w:type="dxa"/>
            <w:tcBorders>
              <w:top w:val="single" w:sz="4" w:space="0" w:color="auto"/>
              <w:left w:val="single" w:sz="4" w:space="0" w:color="auto"/>
              <w:bottom w:val="single" w:sz="4" w:space="0" w:color="auto"/>
              <w:right w:val="single" w:sz="4" w:space="0" w:color="auto"/>
            </w:tcBorders>
          </w:tcPr>
          <w:p w:rsidR="001E00C1" w:rsidRDefault="001E00C1" w:rsidP="00612629">
            <w:r w:rsidRPr="005E4E9B">
              <w:t>I forgot to change my patch in the third week</w:t>
            </w:r>
            <w:r>
              <w:t>.</w:t>
            </w:r>
          </w:p>
          <w:p w:rsidR="001E00C1" w:rsidRDefault="001E00C1" w:rsidP="00612629">
            <w:r>
              <w:t>(More than 2 days since I should have changed it)</w:t>
            </w:r>
          </w:p>
        </w:tc>
        <w:tc>
          <w:tcPr>
            <w:tcW w:w="4320" w:type="dxa"/>
            <w:tcBorders>
              <w:top w:val="single" w:sz="4" w:space="0" w:color="auto"/>
              <w:left w:val="single" w:sz="4" w:space="0" w:color="auto"/>
              <w:bottom w:val="single" w:sz="4" w:space="0" w:color="auto"/>
              <w:right w:val="single" w:sz="4" w:space="0" w:color="auto"/>
            </w:tcBorders>
          </w:tcPr>
          <w:p w:rsidR="001E00C1" w:rsidRDefault="001E00C1" w:rsidP="00612629">
            <w:r w:rsidRPr="00D1155E">
              <w:t xml:space="preserve">Put on a new patch as soon as you remember. This starts a new, </w:t>
            </w:r>
            <w:r w:rsidRPr="00B66B59">
              <w:t>4</w:t>
            </w:r>
            <w:r w:rsidRPr="00D1155E">
              <w:t>-week cycle.  You have a new “patch change day.”</w:t>
            </w:r>
          </w:p>
        </w:tc>
        <w:tc>
          <w:tcPr>
            <w:tcW w:w="2970" w:type="dxa"/>
            <w:tcBorders>
              <w:top w:val="single" w:sz="4" w:space="0" w:color="auto"/>
              <w:left w:val="single" w:sz="4" w:space="0" w:color="auto"/>
              <w:bottom w:val="single" w:sz="4" w:space="0" w:color="auto"/>
              <w:right w:val="single" w:sz="4" w:space="0" w:color="auto"/>
            </w:tcBorders>
          </w:tcPr>
          <w:p w:rsidR="001E00C1" w:rsidRPr="005E4E9B" w:rsidRDefault="001E00C1" w:rsidP="00612629">
            <w:pPr>
              <w:rPr>
                <w:b/>
              </w:rPr>
            </w:pPr>
            <w:r w:rsidRPr="005E4E9B">
              <w:rPr>
                <w:b/>
              </w:rPr>
              <w:t>Yes, for 7 days.</w:t>
            </w:r>
          </w:p>
        </w:tc>
      </w:tr>
      <w:tr w:rsidR="001E00C1" w:rsidTr="00612629">
        <w:trPr>
          <w:jc w:val="center"/>
        </w:trPr>
        <w:tc>
          <w:tcPr>
            <w:tcW w:w="3510" w:type="dxa"/>
            <w:tcBorders>
              <w:top w:val="single" w:sz="4" w:space="0" w:color="auto"/>
              <w:left w:val="single" w:sz="4" w:space="0" w:color="auto"/>
              <w:bottom w:val="single" w:sz="4" w:space="0" w:color="auto"/>
              <w:right w:val="single" w:sz="4" w:space="0" w:color="auto"/>
            </w:tcBorders>
          </w:tcPr>
          <w:p w:rsidR="001E00C1" w:rsidRPr="005E4E9B" w:rsidRDefault="001E00C1" w:rsidP="00612629">
            <w:r w:rsidRPr="005E4E9B">
              <w:t>I forgot to remove my patch at the end of a patch cycle</w:t>
            </w:r>
            <w:r>
              <w:t>.</w:t>
            </w:r>
          </w:p>
        </w:tc>
        <w:tc>
          <w:tcPr>
            <w:tcW w:w="4320" w:type="dxa"/>
            <w:tcBorders>
              <w:top w:val="single" w:sz="4" w:space="0" w:color="auto"/>
              <w:left w:val="single" w:sz="4" w:space="0" w:color="auto"/>
              <w:bottom w:val="single" w:sz="4" w:space="0" w:color="auto"/>
              <w:right w:val="single" w:sz="4" w:space="0" w:color="auto"/>
            </w:tcBorders>
          </w:tcPr>
          <w:p w:rsidR="001E00C1" w:rsidRPr="00D1155E" w:rsidRDefault="001E00C1" w:rsidP="00612629">
            <w:r w:rsidRPr="00D1155E">
              <w:t>Take the patch off as soon as your remember.</w:t>
            </w:r>
            <w:r w:rsidRPr="00D1155E">
              <w:rPr>
                <w:b/>
              </w:rPr>
              <w:t xml:space="preserve">  </w:t>
            </w:r>
            <w:r w:rsidRPr="00D1155E">
              <w:t>Start your next cycle on your normal “patch change day.”</w:t>
            </w:r>
          </w:p>
        </w:tc>
        <w:tc>
          <w:tcPr>
            <w:tcW w:w="2970" w:type="dxa"/>
            <w:tcBorders>
              <w:top w:val="single" w:sz="4" w:space="0" w:color="auto"/>
              <w:left w:val="single" w:sz="4" w:space="0" w:color="auto"/>
              <w:bottom w:val="single" w:sz="4" w:space="0" w:color="auto"/>
              <w:right w:val="single" w:sz="4" w:space="0" w:color="auto"/>
            </w:tcBorders>
          </w:tcPr>
          <w:p w:rsidR="001E00C1" w:rsidRPr="005E4E9B" w:rsidRDefault="001E00C1" w:rsidP="00612629">
            <w:r w:rsidRPr="005E4E9B">
              <w:t>No.</w:t>
            </w:r>
          </w:p>
        </w:tc>
      </w:tr>
    </w:tbl>
    <w:p w:rsidR="001E00C1" w:rsidRDefault="001E00C1" w:rsidP="001E00C1">
      <w:pPr>
        <w:rPr>
          <w:b/>
        </w:rPr>
      </w:pPr>
    </w:p>
    <w:p w:rsidR="005313AC" w:rsidRPr="00081B71" w:rsidRDefault="005313AC" w:rsidP="005313AC">
      <w:r w:rsidRPr="00081B71">
        <w:rPr>
          <w:b/>
          <w:highlight w:val="lightGray"/>
        </w:rPr>
        <w:t>Emergency Contraception (EC):</w:t>
      </w:r>
      <w:r>
        <w:rPr>
          <w:b/>
        </w:rPr>
        <w:t xml:space="preserve"> </w:t>
      </w:r>
      <w:r>
        <w:t>Accidents happen. That’s why it’s important to remember that EC can reduce the risk of pregnancy.  If you have unprotected sex in the last 5 days, consider EC.  EC includes the insertion of a copper IUC and morning after pill.  All work best when started as soon as possible, within 5 days of unprotected sex.</w:t>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10800"/>
      </w:tblGrid>
      <w:tr w:rsidR="001E00C1" w:rsidTr="005313AC">
        <w:trPr>
          <w:jc w:val="center"/>
        </w:trPr>
        <w:tc>
          <w:tcPr>
            <w:tcW w:w="10800" w:type="dxa"/>
          </w:tcPr>
          <w:p w:rsidR="001E00C1" w:rsidRPr="00C4197E" w:rsidRDefault="001E00C1" w:rsidP="005313AC">
            <w:pPr>
              <w:pStyle w:val="TableHead"/>
            </w:pPr>
            <w:r w:rsidRPr="003C455F">
              <w:t xml:space="preserve">Can I get pregnant if I forget to change my patch? </w:t>
            </w:r>
            <w:r w:rsidR="005313AC">
              <w:t xml:space="preserve">  </w:t>
            </w:r>
            <w:r w:rsidRPr="005313AC">
              <w:rPr>
                <w:b w:val="0"/>
              </w:rPr>
              <w:t>Yes, depending on the timing you may want to take EC. It can be started up to 5 days after unprotected sex.  Call us to get more information.  We can help you decide.</w:t>
            </w:r>
          </w:p>
        </w:tc>
      </w:tr>
      <w:tr w:rsidR="001E00C1" w:rsidTr="005313AC">
        <w:trPr>
          <w:jc w:val="center"/>
        </w:trPr>
        <w:tc>
          <w:tcPr>
            <w:tcW w:w="10800" w:type="dxa"/>
          </w:tcPr>
          <w:p w:rsidR="001E00C1" w:rsidRPr="00C4197E" w:rsidRDefault="001E00C1" w:rsidP="005313AC">
            <w:pPr>
              <w:pStyle w:val="TableHead"/>
            </w:pPr>
            <w:r>
              <w:t>What else do I need to know?</w:t>
            </w:r>
            <w:r w:rsidR="005313AC">
              <w:t xml:space="preserve">  </w:t>
            </w:r>
            <w:r w:rsidRPr="005313AC">
              <w:rPr>
                <w:b w:val="0"/>
              </w:rPr>
              <w:t>Keep the patch at room temperature out of direct sunlight. Don’t store it in the refrigerator or freezer. Keep patches sealed in their pouches. Put them on as soon as you remove them from the pouch.</w:t>
            </w:r>
            <w:r w:rsidRPr="003C455F">
              <w:t xml:space="preserve"> </w:t>
            </w:r>
          </w:p>
        </w:tc>
      </w:tr>
    </w:tbl>
    <w:p w:rsidR="005313AC" w:rsidRDefault="005313AC" w:rsidP="005313AC">
      <w:r w:rsidRPr="00AD00A0">
        <w:rPr>
          <w:b/>
          <w:highlight w:val="lightGray"/>
        </w:rPr>
        <w:t>How do I get refills:</w:t>
      </w:r>
      <w:r>
        <w:rPr>
          <w:b/>
        </w:rPr>
        <w:t xml:space="preserve">  </w:t>
      </w:r>
      <w:r>
        <w:t xml:space="preserve">Come to the clinic anytime, no appointment is </w:t>
      </w:r>
      <w:proofErr w:type="gramStart"/>
      <w:r>
        <w:t>needed.</w:t>
      </w:r>
      <w:proofErr w:type="gramEnd"/>
      <w:r>
        <w:t xml:space="preserve">  </w:t>
      </w:r>
      <w:r w:rsidRPr="005313AC">
        <w:rPr>
          <w:b/>
        </w:rPr>
        <w:t>How will you remember to get your refill:</w:t>
      </w:r>
      <w:r>
        <w:t xml:space="preserve">  Set a reminder for </w:t>
      </w:r>
      <w:proofErr w:type="gramStart"/>
      <w:r>
        <w:t>this.</w:t>
      </w:r>
      <w:proofErr w:type="gramEnd"/>
      <w:r>
        <w:t xml:space="preserve">  Have a backup plan for what to do if something </w:t>
      </w:r>
      <w:proofErr w:type="gramStart"/>
      <w:r>
        <w:t>stops  you</w:t>
      </w:r>
      <w:proofErr w:type="gramEnd"/>
      <w:r>
        <w:t xml:space="preserve"> from getting your refill on time.</w:t>
      </w:r>
    </w:p>
    <w:p w:rsidR="005313AC" w:rsidRDefault="005313AC" w:rsidP="005313AC"/>
    <w:p w:rsidR="005313AC" w:rsidRPr="00AD00A0" w:rsidRDefault="005313AC" w:rsidP="005313AC">
      <w:r w:rsidRPr="00AD00A0">
        <w:rPr>
          <w:b/>
          <w:highlight w:val="lightGray"/>
        </w:rPr>
        <w:t>What if I want some other type of birth control method?</w:t>
      </w:r>
      <w:r>
        <w:rPr>
          <w:b/>
        </w:rPr>
        <w:t xml:space="preserve">  </w:t>
      </w:r>
      <w:r>
        <w:t xml:space="preserve">DO NOT STOP your current method to </w:t>
      </w:r>
      <w:r w:rsidRPr="00AD00A0">
        <w:rPr>
          <w:b/>
          <w:highlight w:val="lightGray"/>
        </w:rPr>
        <w:t>avoid GAPS</w:t>
      </w:r>
      <w:r>
        <w:t>.  Call or stop by the clinic and talk to staff.  Remember, if you stop your method, you can get pregnant.</w:t>
      </w:r>
    </w:p>
    <w:p w:rsidR="003E2DA3" w:rsidRDefault="003E2DA3"/>
    <w:sectPr w:rsidR="003E2DA3" w:rsidSect="001E00C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0C1" w:rsidRDefault="001E00C1" w:rsidP="001E00C1">
      <w:pPr>
        <w:spacing w:line="240" w:lineRule="auto"/>
      </w:pPr>
      <w:r>
        <w:separator/>
      </w:r>
    </w:p>
  </w:endnote>
  <w:endnote w:type="continuationSeparator" w:id="0">
    <w:p w:rsidR="001E00C1" w:rsidRDefault="001E00C1" w:rsidP="001E00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466" w:rsidRDefault="00FE14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DC" w:rsidRDefault="001E00C1" w:rsidP="001E00C1">
    <w:pPr>
      <w:pStyle w:val="Footer"/>
    </w:pPr>
    <w:r>
      <w:t>12/16</w:t>
    </w:r>
  </w:p>
  <w:p w:rsidR="00FE1466" w:rsidRDefault="001E00C1" w:rsidP="001E00C1">
    <w:pPr>
      <w:pStyle w:val="Footer"/>
      <w:rPr>
        <w:rFonts w:ascii="Arial" w:hAnsi="Arial" w:cs="Arial"/>
        <w:sz w:val="20"/>
      </w:rPr>
    </w:pPr>
    <w:r>
      <w:rPr>
        <w:rFonts w:ascii="Arial" w:hAnsi="Arial" w:cs="Arial"/>
        <w:sz w:val="20"/>
      </w:rPr>
      <w:t xml:space="preserve">Salt Lake (801) 322-5571            West </w:t>
    </w:r>
    <w:proofErr w:type="gramStart"/>
    <w:r>
      <w:rPr>
        <w:rFonts w:ascii="Arial" w:hAnsi="Arial" w:cs="Arial"/>
        <w:sz w:val="20"/>
      </w:rPr>
      <w:t>Valley  (</w:t>
    </w:r>
    <w:proofErr w:type="gramEnd"/>
    <w:r>
      <w:rPr>
        <w:rFonts w:ascii="Arial" w:hAnsi="Arial" w:cs="Arial"/>
        <w:sz w:val="20"/>
      </w:rPr>
      <w:t xml:space="preserve">801) 973-9675        Ogden (801) 479- 7721                </w:t>
    </w:r>
  </w:p>
  <w:p w:rsidR="001E00C1" w:rsidRDefault="001E00C1" w:rsidP="001E00C1">
    <w:pPr>
      <w:pStyle w:val="Footer"/>
      <w:rPr>
        <w:rFonts w:ascii="Arial" w:hAnsi="Arial" w:cs="Arial"/>
        <w:sz w:val="20"/>
      </w:rPr>
    </w:pPr>
    <w:r>
      <w:rPr>
        <w:rFonts w:ascii="Arial" w:hAnsi="Arial" w:cs="Arial"/>
        <w:sz w:val="20"/>
      </w:rPr>
      <w:t>Logan (435) 753-0724                 Utah Valley (801) 226-5246</w:t>
    </w:r>
  </w:p>
  <w:p w:rsidR="001E00C1" w:rsidRPr="001E00C1" w:rsidRDefault="001E00C1" w:rsidP="001E00C1">
    <w:pPr>
      <w:pStyle w:val="Footer"/>
      <w:rPr>
        <w:rFonts w:ascii="Arial" w:hAnsi="Arial" w:cs="Arial"/>
        <w:sz w:val="20"/>
      </w:rPr>
    </w:pPr>
    <w:r>
      <w:rPr>
        <w:rFonts w:ascii="Arial" w:hAnsi="Arial" w:cs="Arial"/>
        <w:sz w:val="20"/>
      </w:rPr>
      <w:t xml:space="preserve">St. </w:t>
    </w:r>
    <w:proofErr w:type="gramStart"/>
    <w:r>
      <w:rPr>
        <w:rFonts w:ascii="Arial" w:hAnsi="Arial" w:cs="Arial"/>
        <w:sz w:val="20"/>
      </w:rPr>
      <w:t>George  (</w:t>
    </w:r>
    <w:proofErr w:type="gramEnd"/>
    <w:r>
      <w:rPr>
        <w:rFonts w:ascii="Arial" w:hAnsi="Arial" w:cs="Arial"/>
        <w:sz w:val="20"/>
      </w:rPr>
      <w:t>435) 674- 9933        South Jordan (801) 254-2052      Metro (801) 257-6789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466" w:rsidRDefault="00FE14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0C1" w:rsidRDefault="001E00C1" w:rsidP="001E00C1">
      <w:pPr>
        <w:spacing w:line="240" w:lineRule="auto"/>
      </w:pPr>
      <w:r>
        <w:separator/>
      </w:r>
    </w:p>
  </w:footnote>
  <w:footnote w:type="continuationSeparator" w:id="0">
    <w:p w:rsidR="001E00C1" w:rsidRDefault="001E00C1" w:rsidP="001E00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DC" w:rsidRDefault="001E00C1" w:rsidP="00765BCA">
    <w:pPr>
      <w:pStyle w:val="Header"/>
    </w:pPr>
    <w:r>
      <w:t>CI Instructions for Before and After Tubal</w:t>
    </w:r>
  </w:p>
  <w:p w:rsidR="00DD3CDC" w:rsidRDefault="001E00C1" w:rsidP="00765BCA">
    <w:pPr>
      <w:pStyle w:val="Header"/>
    </w:pPr>
    <w:r>
      <w:t>XXXX</w:t>
    </w:r>
  </w:p>
  <w:p w:rsidR="00DD3CDC" w:rsidRDefault="001E00C1" w:rsidP="00765BCA">
    <w:pPr>
      <w:pStyle w:val="Header"/>
    </w:pPr>
    <w:r>
      <w:t>June 2014</w:t>
    </w:r>
  </w:p>
  <w:p w:rsidR="00DD3CDC" w:rsidRDefault="00FE14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C1" w:rsidRDefault="001E00C1" w:rsidP="006F0E42">
    <w:pPr>
      <w:pStyle w:val="HeaderLine1"/>
    </w:pPr>
    <w:r w:rsidRPr="0007694B">
      <w:tab/>
    </w:r>
    <w:r>
      <w:t>Planned Parenthood Association of Utah</w:t>
    </w:r>
  </w:p>
  <w:p w:rsidR="00DD3CDC" w:rsidRPr="0007694B" w:rsidRDefault="001E00C1" w:rsidP="006F0E42">
    <w:pPr>
      <w:pStyle w:val="HeaderLine1"/>
    </w:pPr>
    <w:r>
      <w:tab/>
      <w:t>HOW TO USE THE PATCH</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466" w:rsidRDefault="00FE14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52C7A"/>
    <w:multiLevelType w:val="hybridMultilevel"/>
    <w:tmpl w:val="F960A4BA"/>
    <w:lvl w:ilvl="0" w:tplc="04090005">
      <w:start w:val="1"/>
      <w:numFmt w:val="bullet"/>
      <w:pStyle w:val="Bullet1CICIIC"/>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00C1"/>
    <w:rsid w:val="000C0831"/>
    <w:rsid w:val="001E00C1"/>
    <w:rsid w:val="003E2DA3"/>
    <w:rsid w:val="005313AC"/>
    <w:rsid w:val="00EA357F"/>
    <w:rsid w:val="00FE1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C1"/>
    <w:pPr>
      <w:spacing w:after="0"/>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0C1"/>
    <w:pPr>
      <w:tabs>
        <w:tab w:val="center" w:pos="4680"/>
        <w:tab w:val="right" w:pos="9360"/>
      </w:tabs>
    </w:pPr>
  </w:style>
  <w:style w:type="character" w:customStyle="1" w:styleId="HeaderChar">
    <w:name w:val="Header Char"/>
    <w:basedOn w:val="DefaultParagraphFont"/>
    <w:link w:val="Header"/>
    <w:uiPriority w:val="99"/>
    <w:rsid w:val="001E00C1"/>
    <w:rPr>
      <w:rFonts w:ascii="Calibri" w:eastAsia="Times New Roman" w:hAnsi="Calibri" w:cs="Times New Roman"/>
      <w:szCs w:val="24"/>
    </w:rPr>
  </w:style>
  <w:style w:type="paragraph" w:styleId="Footer">
    <w:name w:val="footer"/>
    <w:basedOn w:val="Normal"/>
    <w:link w:val="FooterChar"/>
    <w:unhideWhenUsed/>
    <w:rsid w:val="001E00C1"/>
    <w:pPr>
      <w:tabs>
        <w:tab w:val="center" w:pos="4680"/>
        <w:tab w:val="right" w:pos="9360"/>
      </w:tabs>
    </w:pPr>
  </w:style>
  <w:style w:type="character" w:customStyle="1" w:styleId="FooterChar">
    <w:name w:val="Footer Char"/>
    <w:basedOn w:val="DefaultParagraphFont"/>
    <w:link w:val="Footer"/>
    <w:uiPriority w:val="99"/>
    <w:rsid w:val="001E00C1"/>
    <w:rPr>
      <w:rFonts w:ascii="Calibri" w:eastAsia="Times New Roman" w:hAnsi="Calibri" w:cs="Times New Roman"/>
      <w:szCs w:val="24"/>
    </w:rPr>
  </w:style>
  <w:style w:type="paragraph" w:customStyle="1" w:styleId="FooterCICIIC">
    <w:name w:val="FooterCI_CIIC"/>
    <w:basedOn w:val="Footer"/>
    <w:link w:val="FooterCICIICChar"/>
    <w:qFormat/>
    <w:rsid w:val="001E00C1"/>
    <w:pPr>
      <w:jc w:val="center"/>
    </w:pPr>
    <w:rPr>
      <w:sz w:val="20"/>
      <w:szCs w:val="20"/>
    </w:rPr>
  </w:style>
  <w:style w:type="character" w:customStyle="1" w:styleId="FooterCICIICChar">
    <w:name w:val="FooterCI_CIIC Char"/>
    <w:basedOn w:val="FooterChar"/>
    <w:link w:val="FooterCICIIC"/>
    <w:rsid w:val="001E00C1"/>
    <w:rPr>
      <w:sz w:val="20"/>
      <w:szCs w:val="20"/>
    </w:rPr>
  </w:style>
  <w:style w:type="paragraph" w:customStyle="1" w:styleId="Bullet1CICIIC">
    <w:name w:val="Bullet1_CI_CIIC"/>
    <w:link w:val="Bullet1CICIICChar"/>
    <w:qFormat/>
    <w:rsid w:val="001E00C1"/>
    <w:pPr>
      <w:widowControl w:val="0"/>
      <w:numPr>
        <w:numId w:val="1"/>
      </w:numPr>
      <w:autoSpaceDE w:val="0"/>
      <w:autoSpaceDN w:val="0"/>
      <w:spacing w:after="0"/>
      <w:ind w:left="360"/>
    </w:pPr>
    <w:rPr>
      <w:rFonts w:ascii="Calibri" w:hAnsi="Calibri"/>
    </w:rPr>
  </w:style>
  <w:style w:type="character" w:customStyle="1" w:styleId="Bullet1CICIICChar">
    <w:name w:val="Bullet1_CI_CIIC Char"/>
    <w:basedOn w:val="DefaultParagraphFont"/>
    <w:link w:val="Bullet1CICIIC"/>
    <w:rsid w:val="001E00C1"/>
    <w:rPr>
      <w:rFonts w:ascii="Calibri" w:hAnsi="Calibri"/>
    </w:rPr>
  </w:style>
  <w:style w:type="table" w:styleId="TableGrid">
    <w:name w:val="Table Grid"/>
    <w:basedOn w:val="TableNormal"/>
    <w:uiPriority w:val="59"/>
    <w:rsid w:val="001E0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Head"/>
    <w:basedOn w:val="Normal"/>
    <w:link w:val="TableHeadChar"/>
    <w:qFormat/>
    <w:rsid w:val="001E00C1"/>
    <w:rPr>
      <w:b/>
    </w:rPr>
  </w:style>
  <w:style w:type="character" w:customStyle="1" w:styleId="TableHeadChar">
    <w:name w:val="TableHead Char"/>
    <w:basedOn w:val="DefaultParagraphFont"/>
    <w:link w:val="TableHead"/>
    <w:rsid w:val="001E00C1"/>
    <w:rPr>
      <w:rFonts w:ascii="Calibri" w:eastAsia="Times New Roman" w:hAnsi="Calibri" w:cs="Times New Roman"/>
      <w:b/>
      <w:szCs w:val="24"/>
    </w:rPr>
  </w:style>
  <w:style w:type="paragraph" w:customStyle="1" w:styleId="HeaderLine1">
    <w:name w:val="HeaderLine1"/>
    <w:basedOn w:val="Normal"/>
    <w:link w:val="HeaderLine1Char"/>
    <w:qFormat/>
    <w:rsid w:val="001E00C1"/>
    <w:pPr>
      <w:tabs>
        <w:tab w:val="center" w:pos="5400"/>
        <w:tab w:val="right" w:pos="10800"/>
      </w:tabs>
    </w:pPr>
    <w:rPr>
      <w:rFonts w:eastAsiaTheme="minorHAnsi" w:cstheme="minorBidi"/>
      <w:szCs w:val="22"/>
    </w:rPr>
  </w:style>
  <w:style w:type="character" w:customStyle="1" w:styleId="HeaderLine1Char">
    <w:name w:val="HeaderLine1 Char"/>
    <w:basedOn w:val="DefaultParagraphFont"/>
    <w:link w:val="HeaderLine1"/>
    <w:rsid w:val="001E00C1"/>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861</Words>
  <Characters>4914</Characters>
  <Application>Microsoft Office Word</Application>
  <DocSecurity>0</DocSecurity>
  <Lines>40</Lines>
  <Paragraphs>11</Paragraphs>
  <ScaleCrop>false</ScaleCrop>
  <Company>Microsoft</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Burke</dc:creator>
  <cp:lastModifiedBy>Kathy Burke</cp:lastModifiedBy>
  <cp:revision>3</cp:revision>
  <dcterms:created xsi:type="dcterms:W3CDTF">2016-10-07T16:58:00Z</dcterms:created>
  <dcterms:modified xsi:type="dcterms:W3CDTF">2017-08-08T20:46:00Z</dcterms:modified>
</cp:coreProperties>
</file>