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03" w:rsidRPr="009D4406" w:rsidRDefault="001C2391" w:rsidP="001C2391">
      <w:pPr>
        <w:keepNext/>
        <w:widowControl w:val="0"/>
        <w:tabs>
          <w:tab w:val="left" w:pos="4320"/>
        </w:tabs>
        <w:contextualSpacing/>
        <w:rPr>
          <w:rFonts w:asciiTheme="minorHAnsi" w:hAnsiTheme="minorHAnsi" w:cs="Arial"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Cs/>
          <w:noProof/>
          <w:sz w:val="32"/>
          <w:szCs w:val="32"/>
        </w:rPr>
        <w:drawing>
          <wp:inline distT="0" distB="0" distL="0" distR="0">
            <wp:extent cx="2273813" cy="670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13" cy="6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391" w:rsidRDefault="001C2391" w:rsidP="007418CA">
      <w:pPr>
        <w:keepNext/>
        <w:widowControl w:val="0"/>
        <w:tabs>
          <w:tab w:val="left" w:pos="4320"/>
        </w:tabs>
        <w:contextualSpacing/>
        <w:rPr>
          <w:rFonts w:asciiTheme="minorHAnsi" w:hAnsiTheme="minorHAnsi" w:cs="Arial"/>
          <w:b/>
          <w:bCs/>
          <w:smallCaps/>
          <w:sz w:val="32"/>
          <w:szCs w:val="32"/>
        </w:rPr>
      </w:pPr>
    </w:p>
    <w:p w:rsidR="009D4406" w:rsidRDefault="009D4406" w:rsidP="00491250">
      <w:pPr>
        <w:keepNext/>
        <w:widowControl w:val="0"/>
        <w:tabs>
          <w:tab w:val="left" w:pos="4320"/>
        </w:tabs>
        <w:contextualSpacing/>
        <w:jc w:val="center"/>
        <w:rPr>
          <w:rFonts w:asciiTheme="minorHAnsi" w:hAnsiTheme="minorHAnsi" w:cs="Arial"/>
          <w:b/>
          <w:bCs/>
          <w:smallCaps/>
          <w:sz w:val="32"/>
          <w:szCs w:val="32"/>
        </w:rPr>
      </w:pPr>
      <w:r w:rsidRPr="009D4406">
        <w:rPr>
          <w:rFonts w:asciiTheme="minorHAnsi" w:hAnsiTheme="minorHAnsi" w:cs="Arial"/>
          <w:b/>
          <w:bCs/>
          <w:smallCaps/>
          <w:sz w:val="32"/>
          <w:szCs w:val="32"/>
        </w:rPr>
        <w:t>How to I</w:t>
      </w:r>
      <w:r w:rsidR="00280850" w:rsidRPr="009D4406">
        <w:rPr>
          <w:rFonts w:asciiTheme="minorHAnsi" w:hAnsiTheme="minorHAnsi" w:cs="Arial"/>
          <w:b/>
          <w:bCs/>
          <w:smallCaps/>
          <w:sz w:val="32"/>
          <w:szCs w:val="32"/>
        </w:rPr>
        <w:t xml:space="preserve">nclude Planned Parenthood </w:t>
      </w:r>
      <w:r w:rsidR="001C2391">
        <w:rPr>
          <w:rFonts w:asciiTheme="minorHAnsi" w:hAnsiTheme="minorHAnsi" w:cs="Arial"/>
          <w:b/>
          <w:bCs/>
          <w:smallCaps/>
          <w:sz w:val="32"/>
          <w:szCs w:val="32"/>
        </w:rPr>
        <w:t>Great Plains</w:t>
      </w:r>
      <w:r w:rsidR="00280850" w:rsidRPr="009D4406">
        <w:rPr>
          <w:rFonts w:asciiTheme="minorHAnsi" w:hAnsiTheme="minorHAnsi" w:cs="Arial"/>
          <w:b/>
          <w:bCs/>
          <w:smallCaps/>
          <w:sz w:val="32"/>
          <w:szCs w:val="32"/>
        </w:rPr>
        <w:t xml:space="preserve"> </w:t>
      </w:r>
    </w:p>
    <w:p w:rsidR="00491250" w:rsidRPr="009D4406" w:rsidRDefault="00280850" w:rsidP="00491250">
      <w:pPr>
        <w:keepNext/>
        <w:widowControl w:val="0"/>
        <w:tabs>
          <w:tab w:val="left" w:pos="4320"/>
        </w:tabs>
        <w:contextualSpacing/>
        <w:jc w:val="center"/>
        <w:rPr>
          <w:rFonts w:asciiTheme="minorHAnsi" w:hAnsiTheme="minorHAnsi" w:cs="Arial"/>
          <w:b/>
          <w:bCs/>
          <w:smallCaps/>
          <w:sz w:val="32"/>
          <w:szCs w:val="32"/>
        </w:rPr>
      </w:pPr>
      <w:r w:rsidRPr="009D4406">
        <w:rPr>
          <w:rFonts w:asciiTheme="minorHAnsi" w:hAnsiTheme="minorHAnsi" w:cs="Arial"/>
          <w:b/>
          <w:bCs/>
          <w:smallCaps/>
          <w:sz w:val="32"/>
          <w:szCs w:val="32"/>
        </w:rPr>
        <w:t>in Your Estate Plans</w:t>
      </w:r>
    </w:p>
    <w:p w:rsidR="007B7879" w:rsidRPr="007418CA" w:rsidRDefault="00491250" w:rsidP="007418CA">
      <w:pPr>
        <w:pStyle w:val="BodyTextIndent"/>
        <w:spacing w:line="240" w:lineRule="auto"/>
        <w:ind w:left="0"/>
        <w:contextualSpacing/>
        <w:rPr>
          <w:rFonts w:asciiTheme="minorHAnsi" w:hAnsiTheme="minorHAnsi"/>
          <w:sz w:val="26"/>
          <w:szCs w:val="26"/>
        </w:rPr>
      </w:pPr>
      <w:r w:rsidRPr="007B7879">
        <w:rPr>
          <w:rFonts w:asciiTheme="minorHAnsi" w:hAnsiTheme="minorHAnsi"/>
          <w:spacing w:val="-1"/>
          <w:sz w:val="26"/>
          <w:szCs w:val="26"/>
        </w:rPr>
        <w:t xml:space="preserve">Planned Parenthood </w:t>
      </w:r>
      <w:r w:rsidR="001C2391">
        <w:rPr>
          <w:rFonts w:asciiTheme="minorHAnsi" w:hAnsiTheme="minorHAnsi"/>
          <w:spacing w:val="-1"/>
          <w:sz w:val="26"/>
          <w:szCs w:val="26"/>
        </w:rPr>
        <w:t xml:space="preserve">Great Plains </w:t>
      </w:r>
      <w:r w:rsidRPr="007B7879">
        <w:rPr>
          <w:rFonts w:asciiTheme="minorHAnsi" w:hAnsiTheme="minorHAnsi"/>
          <w:spacing w:val="-1"/>
          <w:sz w:val="26"/>
          <w:szCs w:val="26"/>
        </w:rPr>
        <w:t xml:space="preserve">is dedicated to </w:t>
      </w:r>
      <w:r w:rsidR="00996EB7">
        <w:rPr>
          <w:rFonts w:asciiTheme="minorHAnsi" w:hAnsiTheme="minorHAnsi"/>
          <w:spacing w:val="-1"/>
          <w:sz w:val="26"/>
          <w:szCs w:val="26"/>
        </w:rPr>
        <w:t>uphold</w:t>
      </w:r>
      <w:r w:rsidR="007A48AC">
        <w:rPr>
          <w:rFonts w:asciiTheme="minorHAnsi" w:hAnsiTheme="minorHAnsi"/>
          <w:spacing w:val="-1"/>
          <w:sz w:val="26"/>
          <w:szCs w:val="26"/>
        </w:rPr>
        <w:t>ing</w:t>
      </w:r>
      <w:r w:rsidR="00996EB7">
        <w:rPr>
          <w:rFonts w:asciiTheme="minorHAnsi" w:hAnsiTheme="minorHAnsi"/>
          <w:spacing w:val="-1"/>
          <w:sz w:val="26"/>
          <w:szCs w:val="26"/>
        </w:rPr>
        <w:t xml:space="preserve"> the standard for providing high quality sexual and reproductive health care</w:t>
      </w:r>
      <w:r w:rsidR="007A48AC">
        <w:rPr>
          <w:rFonts w:asciiTheme="minorHAnsi" w:hAnsiTheme="minorHAnsi"/>
          <w:spacing w:val="-1"/>
          <w:sz w:val="26"/>
          <w:szCs w:val="26"/>
        </w:rPr>
        <w:t xml:space="preserve">; providing education that promotes informed proud and authentic sexuality, and changing the culture through proactive advocacy to ensure equality in reproductive and sexual decision making. </w:t>
      </w:r>
      <w:r w:rsidRPr="007B7879">
        <w:rPr>
          <w:rFonts w:asciiTheme="minorHAnsi" w:hAnsiTheme="minorHAnsi"/>
          <w:sz w:val="26"/>
          <w:szCs w:val="26"/>
        </w:rPr>
        <w:t xml:space="preserve">Remembering Planned </w:t>
      </w:r>
      <w:r w:rsidR="00280850">
        <w:rPr>
          <w:rFonts w:asciiTheme="minorHAnsi" w:hAnsiTheme="minorHAnsi"/>
          <w:sz w:val="26"/>
          <w:szCs w:val="26"/>
        </w:rPr>
        <w:t>Parenthood</w:t>
      </w:r>
      <w:r w:rsidRPr="007B7879">
        <w:rPr>
          <w:rFonts w:asciiTheme="minorHAnsi" w:hAnsiTheme="minorHAnsi"/>
          <w:sz w:val="26"/>
          <w:szCs w:val="26"/>
        </w:rPr>
        <w:t xml:space="preserve"> </w:t>
      </w:r>
      <w:r w:rsidR="007A48AC">
        <w:rPr>
          <w:rFonts w:asciiTheme="minorHAnsi" w:hAnsiTheme="minorHAnsi"/>
          <w:sz w:val="26"/>
          <w:szCs w:val="26"/>
        </w:rPr>
        <w:t xml:space="preserve">Great Plains </w:t>
      </w:r>
      <w:r w:rsidRPr="007B7879">
        <w:rPr>
          <w:rFonts w:asciiTheme="minorHAnsi" w:hAnsiTheme="minorHAnsi"/>
          <w:sz w:val="26"/>
          <w:szCs w:val="26"/>
        </w:rPr>
        <w:t xml:space="preserve">in </w:t>
      </w:r>
      <w:r w:rsidRPr="007B7879">
        <w:rPr>
          <w:rFonts w:asciiTheme="minorHAnsi" w:hAnsiTheme="minorHAnsi"/>
          <w:spacing w:val="-1"/>
          <w:sz w:val="26"/>
          <w:szCs w:val="26"/>
        </w:rPr>
        <w:t xml:space="preserve">your </w:t>
      </w:r>
      <w:r w:rsidR="009C6403" w:rsidRPr="007B7879">
        <w:rPr>
          <w:rFonts w:asciiTheme="minorHAnsi" w:hAnsiTheme="minorHAnsi"/>
          <w:spacing w:val="-1"/>
          <w:sz w:val="26"/>
          <w:szCs w:val="26"/>
        </w:rPr>
        <w:t xml:space="preserve">estate plans </w:t>
      </w:r>
      <w:r w:rsidRPr="007B7879">
        <w:rPr>
          <w:rFonts w:asciiTheme="minorHAnsi" w:hAnsiTheme="minorHAnsi"/>
          <w:spacing w:val="-1"/>
          <w:sz w:val="26"/>
          <w:szCs w:val="26"/>
        </w:rPr>
        <w:t>is a profound and generous act</w:t>
      </w:r>
      <w:r w:rsidR="007A48AC">
        <w:rPr>
          <w:rFonts w:asciiTheme="minorHAnsi" w:hAnsiTheme="minorHAnsi"/>
          <w:spacing w:val="-1"/>
          <w:sz w:val="26"/>
          <w:szCs w:val="26"/>
        </w:rPr>
        <w:t xml:space="preserve"> that will support future generations of patients and the communities we serve</w:t>
      </w:r>
      <w:r w:rsidR="00C37AC8">
        <w:rPr>
          <w:rFonts w:asciiTheme="minorHAnsi" w:hAnsiTheme="minorHAnsi"/>
          <w:spacing w:val="-1"/>
          <w:sz w:val="26"/>
          <w:szCs w:val="26"/>
        </w:rPr>
        <w:t xml:space="preserve"> in Kansas, Missouri, Oklahoma, and Arkansas</w:t>
      </w:r>
      <w:r w:rsidRPr="007B7879">
        <w:rPr>
          <w:rFonts w:asciiTheme="minorHAnsi" w:hAnsiTheme="minorHAnsi"/>
          <w:spacing w:val="-1"/>
          <w:sz w:val="26"/>
          <w:szCs w:val="26"/>
        </w:rPr>
        <w:t xml:space="preserve">. </w:t>
      </w:r>
    </w:p>
    <w:p w:rsidR="009C6403" w:rsidRPr="007B7879" w:rsidRDefault="009C6403" w:rsidP="00491250">
      <w:pPr>
        <w:tabs>
          <w:tab w:val="left" w:pos="4320"/>
        </w:tabs>
        <w:contextualSpacing/>
        <w:rPr>
          <w:rFonts w:asciiTheme="minorHAnsi" w:hAnsiTheme="minorHAnsi" w:cs="Arial"/>
          <w:b/>
          <w:sz w:val="26"/>
          <w:szCs w:val="26"/>
        </w:rPr>
      </w:pPr>
      <w:r w:rsidRPr="007B7879">
        <w:rPr>
          <w:rFonts w:asciiTheme="minorHAnsi" w:hAnsiTheme="minorHAnsi" w:cs="Arial"/>
          <w:b/>
          <w:sz w:val="26"/>
          <w:szCs w:val="26"/>
        </w:rPr>
        <w:t>A Gift by Bequest</w:t>
      </w:r>
    </w:p>
    <w:p w:rsidR="00491250" w:rsidRPr="007B7879" w:rsidRDefault="00491250" w:rsidP="00491250">
      <w:pPr>
        <w:tabs>
          <w:tab w:val="left" w:pos="4320"/>
        </w:tabs>
        <w:contextualSpacing/>
        <w:rPr>
          <w:rFonts w:asciiTheme="minorHAnsi" w:hAnsiTheme="minorHAnsi" w:cs="Arial"/>
          <w:sz w:val="26"/>
          <w:szCs w:val="26"/>
        </w:rPr>
      </w:pPr>
      <w:r w:rsidRPr="007B7879">
        <w:rPr>
          <w:rFonts w:asciiTheme="minorHAnsi" w:hAnsiTheme="minorHAnsi" w:cs="Arial"/>
          <w:sz w:val="26"/>
          <w:szCs w:val="26"/>
        </w:rPr>
        <w:t xml:space="preserve">Planned Parenthood </w:t>
      </w:r>
      <w:r w:rsidR="001C2391">
        <w:rPr>
          <w:rFonts w:asciiTheme="minorHAnsi" w:hAnsiTheme="minorHAnsi" w:cs="Arial"/>
          <w:sz w:val="26"/>
          <w:szCs w:val="26"/>
        </w:rPr>
        <w:t xml:space="preserve">Great Plains </w:t>
      </w:r>
      <w:r w:rsidRPr="007B7879">
        <w:rPr>
          <w:rFonts w:asciiTheme="minorHAnsi" w:hAnsiTheme="minorHAnsi" w:cs="Arial"/>
          <w:sz w:val="26"/>
          <w:szCs w:val="26"/>
        </w:rPr>
        <w:t>can be remembered in your will or living trust in differ</w:t>
      </w:r>
      <w:r w:rsidR="00996EB7">
        <w:rPr>
          <w:rFonts w:asciiTheme="minorHAnsi" w:hAnsiTheme="minorHAnsi" w:cs="Arial"/>
          <w:sz w:val="26"/>
          <w:szCs w:val="26"/>
        </w:rPr>
        <w:t xml:space="preserve">ent ways. </w:t>
      </w:r>
      <w:r w:rsidRPr="007B7879">
        <w:rPr>
          <w:rFonts w:asciiTheme="minorHAnsi" w:hAnsiTheme="minorHAnsi" w:cs="Arial"/>
          <w:sz w:val="26"/>
          <w:szCs w:val="26"/>
        </w:rPr>
        <w:t>A “specific bequest” establishes a gift of a part</w:t>
      </w:r>
      <w:r w:rsidR="00996EB7">
        <w:rPr>
          <w:rFonts w:asciiTheme="minorHAnsi" w:hAnsiTheme="minorHAnsi" w:cs="Arial"/>
          <w:sz w:val="26"/>
          <w:szCs w:val="26"/>
        </w:rPr>
        <w:t xml:space="preserve">icular dollar amount or asset. </w:t>
      </w:r>
      <w:r w:rsidRPr="007B7879">
        <w:rPr>
          <w:rFonts w:asciiTheme="minorHAnsi" w:hAnsiTheme="minorHAnsi" w:cs="Arial"/>
          <w:sz w:val="26"/>
          <w:szCs w:val="26"/>
        </w:rPr>
        <w:t>A “</w:t>
      </w:r>
      <w:r w:rsidRPr="007B7879">
        <w:rPr>
          <w:rFonts w:asciiTheme="minorHAnsi" w:eastAsia="Arial Unicode MS" w:hAnsiTheme="minorHAnsi" w:cs="Arial"/>
          <w:sz w:val="26"/>
          <w:szCs w:val="26"/>
        </w:rPr>
        <w:t>residuary bequest” makes a gift of all or part of the property remaining in your estate after debts, expenses, a</w:t>
      </w:r>
      <w:r w:rsidR="00996EB7">
        <w:rPr>
          <w:rFonts w:asciiTheme="minorHAnsi" w:eastAsia="Arial Unicode MS" w:hAnsiTheme="minorHAnsi" w:cs="Arial"/>
          <w:sz w:val="26"/>
          <w:szCs w:val="26"/>
        </w:rPr>
        <w:t xml:space="preserve">nd specific bequests are paid. </w:t>
      </w:r>
      <w:r w:rsidRPr="007B7879">
        <w:rPr>
          <w:rFonts w:asciiTheme="minorHAnsi" w:hAnsiTheme="minorHAnsi" w:cs="Arial"/>
          <w:sz w:val="26"/>
          <w:szCs w:val="26"/>
        </w:rPr>
        <w:t>Your attorney may wish to include language similar to the following:</w:t>
      </w:r>
    </w:p>
    <w:p w:rsidR="00491250" w:rsidRPr="007B7879" w:rsidRDefault="00491250" w:rsidP="00491250">
      <w:pPr>
        <w:tabs>
          <w:tab w:val="left" w:pos="4320"/>
        </w:tabs>
        <w:contextualSpacing/>
        <w:rPr>
          <w:rFonts w:asciiTheme="minorHAnsi" w:hAnsiTheme="minorHAnsi" w:cs="Arial"/>
          <w:sz w:val="26"/>
          <w:szCs w:val="26"/>
        </w:rPr>
      </w:pPr>
    </w:p>
    <w:p w:rsidR="00491250" w:rsidRPr="007B7879" w:rsidRDefault="00491250" w:rsidP="00491250">
      <w:pPr>
        <w:pStyle w:val="BodyTextIndent"/>
        <w:tabs>
          <w:tab w:val="left" w:pos="4320"/>
        </w:tabs>
        <w:spacing w:before="0" w:beforeAutospacing="0" w:after="0" w:afterAutospacing="0" w:line="240" w:lineRule="auto"/>
        <w:ind w:left="0"/>
        <w:contextualSpacing/>
        <w:rPr>
          <w:rFonts w:asciiTheme="minorHAnsi" w:eastAsia="Arial Unicode MS" w:hAnsiTheme="minorHAnsi" w:cs="Arial"/>
          <w:sz w:val="26"/>
          <w:szCs w:val="26"/>
        </w:rPr>
      </w:pPr>
      <w:r w:rsidRPr="007B7879">
        <w:rPr>
          <w:rFonts w:asciiTheme="minorHAnsi" w:hAnsiTheme="minorHAnsi" w:cs="Arial"/>
          <w:bCs/>
          <w:sz w:val="26"/>
          <w:szCs w:val="26"/>
          <w:u w:val="single"/>
        </w:rPr>
        <w:t>A SPECIFIC BEQUEST:</w:t>
      </w:r>
      <w:r w:rsidRPr="007B7879">
        <w:rPr>
          <w:rFonts w:asciiTheme="minorHAnsi" w:hAnsiTheme="minorHAnsi" w:cs="Arial"/>
          <w:bCs/>
          <w:sz w:val="26"/>
          <w:szCs w:val="26"/>
        </w:rPr>
        <w:t xml:space="preserve">  </w:t>
      </w:r>
      <w:r w:rsidRPr="007B7879">
        <w:rPr>
          <w:rFonts w:asciiTheme="minorHAnsi" w:eastAsia="Arial Unicode MS" w:hAnsiTheme="minorHAnsi" w:cs="Arial"/>
          <w:sz w:val="26"/>
          <w:szCs w:val="26"/>
        </w:rPr>
        <w:t xml:space="preserve">“I give, bequeath, and devise (dollar amount or description of gift) to Planned Parenthood </w:t>
      </w:r>
      <w:r w:rsidR="001C2391">
        <w:rPr>
          <w:rFonts w:asciiTheme="minorHAnsi" w:eastAsia="Arial Unicode MS" w:hAnsiTheme="minorHAnsi" w:cs="Arial"/>
          <w:sz w:val="26"/>
          <w:szCs w:val="26"/>
        </w:rPr>
        <w:t>Great Plains</w:t>
      </w:r>
      <w:r w:rsidRPr="007B7879">
        <w:rPr>
          <w:rFonts w:asciiTheme="minorHAnsi" w:eastAsia="Arial Unicode MS" w:hAnsiTheme="minorHAnsi" w:cs="Arial"/>
          <w:sz w:val="26"/>
          <w:szCs w:val="26"/>
        </w:rPr>
        <w:t xml:space="preserve">, </w:t>
      </w:r>
      <w:r w:rsidR="007418CA" w:rsidRPr="007B7879">
        <w:rPr>
          <w:rFonts w:asciiTheme="minorHAnsi" w:eastAsia="Arial Unicode MS" w:hAnsiTheme="minorHAnsi" w:cs="Arial"/>
          <w:sz w:val="26"/>
          <w:szCs w:val="26"/>
        </w:rPr>
        <w:t xml:space="preserve">now or formerly located </w:t>
      </w:r>
      <w:r w:rsidR="001C2391">
        <w:rPr>
          <w:rFonts w:asciiTheme="minorHAnsi" w:eastAsia="Arial Unicode MS" w:hAnsiTheme="minorHAnsi" w:cs="Arial"/>
          <w:sz w:val="26"/>
          <w:szCs w:val="26"/>
        </w:rPr>
        <w:t>at 4401 W. 109</w:t>
      </w:r>
      <w:r w:rsidR="001C2391" w:rsidRPr="001C2391">
        <w:rPr>
          <w:rFonts w:asciiTheme="minorHAnsi" w:eastAsia="Arial Unicode MS" w:hAnsiTheme="minorHAnsi" w:cs="Arial"/>
          <w:sz w:val="26"/>
          <w:szCs w:val="26"/>
          <w:vertAlign w:val="superscript"/>
        </w:rPr>
        <w:t>th</w:t>
      </w:r>
      <w:r w:rsidR="001C2391">
        <w:rPr>
          <w:rFonts w:asciiTheme="minorHAnsi" w:eastAsia="Arial Unicode MS" w:hAnsiTheme="minorHAnsi" w:cs="Arial"/>
          <w:sz w:val="26"/>
          <w:szCs w:val="26"/>
        </w:rPr>
        <w:t xml:space="preserve"> Street, </w:t>
      </w:r>
      <w:r w:rsidR="007418CA">
        <w:rPr>
          <w:rFonts w:asciiTheme="minorHAnsi" w:eastAsia="Arial Unicode MS" w:hAnsiTheme="minorHAnsi" w:cs="Arial"/>
          <w:sz w:val="26"/>
          <w:szCs w:val="26"/>
        </w:rPr>
        <w:t xml:space="preserve">Suite 200, </w:t>
      </w:r>
      <w:r w:rsidR="001C2391">
        <w:rPr>
          <w:rFonts w:asciiTheme="minorHAnsi" w:eastAsia="Arial Unicode MS" w:hAnsiTheme="minorHAnsi" w:cs="Arial"/>
          <w:sz w:val="26"/>
          <w:szCs w:val="26"/>
        </w:rPr>
        <w:t>Overland Park, KS 66211</w:t>
      </w:r>
      <w:r w:rsidRPr="007B7879">
        <w:rPr>
          <w:rFonts w:asciiTheme="minorHAnsi" w:eastAsia="Arial Unicode MS" w:hAnsiTheme="minorHAnsi" w:cs="Arial"/>
          <w:sz w:val="26"/>
          <w:szCs w:val="26"/>
        </w:rPr>
        <w:t>,</w:t>
      </w:r>
      <w:r w:rsidRPr="007B7879">
        <w:rPr>
          <w:rFonts w:asciiTheme="minorHAnsi" w:eastAsia="Arial Unicode MS" w:hAnsiTheme="minorHAnsi" w:cs="Arial"/>
          <w:bCs/>
          <w:sz w:val="26"/>
          <w:szCs w:val="26"/>
        </w:rPr>
        <w:t xml:space="preserve"> </w:t>
      </w:r>
      <w:r w:rsidRPr="007B7879">
        <w:rPr>
          <w:rFonts w:asciiTheme="minorHAnsi" w:eastAsia="Arial Unicode MS" w:hAnsiTheme="minorHAnsi" w:cs="Arial"/>
          <w:sz w:val="26"/>
          <w:szCs w:val="26"/>
        </w:rPr>
        <w:t>to be used for its general purposes.”</w:t>
      </w:r>
    </w:p>
    <w:p w:rsidR="00491250" w:rsidRPr="007B7879" w:rsidRDefault="00491250" w:rsidP="00491250">
      <w:pPr>
        <w:widowControl w:val="0"/>
        <w:tabs>
          <w:tab w:val="left" w:pos="4320"/>
        </w:tabs>
        <w:contextualSpacing/>
        <w:rPr>
          <w:rFonts w:asciiTheme="minorHAnsi" w:eastAsia="Arial Unicode MS" w:hAnsiTheme="minorHAnsi" w:cs="Arial"/>
          <w:sz w:val="26"/>
          <w:szCs w:val="26"/>
        </w:rPr>
      </w:pPr>
    </w:p>
    <w:p w:rsidR="00491250" w:rsidRPr="007B7879" w:rsidRDefault="00491250" w:rsidP="00491250">
      <w:pPr>
        <w:widowControl w:val="0"/>
        <w:tabs>
          <w:tab w:val="left" w:pos="4320"/>
        </w:tabs>
        <w:contextualSpacing/>
        <w:rPr>
          <w:rFonts w:asciiTheme="minorHAnsi" w:hAnsiTheme="minorHAnsi" w:cs="Arial"/>
          <w:sz w:val="26"/>
          <w:szCs w:val="26"/>
        </w:rPr>
      </w:pPr>
      <w:r w:rsidRPr="007B7879">
        <w:rPr>
          <w:rFonts w:asciiTheme="minorHAnsi" w:eastAsia="Arial Unicode MS" w:hAnsiTheme="minorHAnsi" w:cs="Arial"/>
          <w:bCs/>
          <w:sz w:val="26"/>
          <w:szCs w:val="26"/>
          <w:u w:val="single"/>
        </w:rPr>
        <w:t>A RESIDUARY BEQUEST:</w:t>
      </w:r>
      <w:r w:rsidRPr="007B7879">
        <w:rPr>
          <w:rFonts w:asciiTheme="minorHAnsi" w:eastAsia="Arial Unicode MS" w:hAnsiTheme="minorHAnsi" w:cs="Arial"/>
          <w:bCs/>
          <w:sz w:val="26"/>
          <w:szCs w:val="26"/>
        </w:rPr>
        <w:t xml:space="preserve">  </w:t>
      </w:r>
      <w:r w:rsidRPr="007B7879">
        <w:rPr>
          <w:rFonts w:asciiTheme="minorHAnsi" w:hAnsiTheme="minorHAnsi" w:cs="Arial"/>
          <w:sz w:val="26"/>
          <w:szCs w:val="26"/>
        </w:rPr>
        <w:t xml:space="preserve">“I give, bequeath, and devise (all, or ____ percent of) the rest, residue, and remainder of the property, both real and personal, wherever situated, which I may own or be entitled to at my death, to </w:t>
      </w:r>
      <w:r w:rsidR="007418CA" w:rsidRPr="007B7879">
        <w:rPr>
          <w:rFonts w:asciiTheme="minorHAnsi" w:eastAsia="Arial Unicode MS" w:hAnsiTheme="minorHAnsi" w:cs="Arial"/>
          <w:sz w:val="26"/>
          <w:szCs w:val="26"/>
        </w:rPr>
        <w:t xml:space="preserve">Planned Parenthood </w:t>
      </w:r>
      <w:r w:rsidR="007418CA">
        <w:rPr>
          <w:rFonts w:asciiTheme="minorHAnsi" w:eastAsia="Arial Unicode MS" w:hAnsiTheme="minorHAnsi" w:cs="Arial"/>
          <w:sz w:val="26"/>
          <w:szCs w:val="26"/>
        </w:rPr>
        <w:t>Great Plains</w:t>
      </w:r>
      <w:r w:rsidR="007418CA" w:rsidRPr="007B7879">
        <w:rPr>
          <w:rFonts w:asciiTheme="minorHAnsi" w:eastAsia="Arial Unicode MS" w:hAnsiTheme="minorHAnsi" w:cs="Arial"/>
          <w:sz w:val="26"/>
          <w:szCs w:val="26"/>
        </w:rPr>
        <w:t xml:space="preserve">, now or formerly located </w:t>
      </w:r>
      <w:r w:rsidR="007418CA">
        <w:rPr>
          <w:rFonts w:asciiTheme="minorHAnsi" w:eastAsia="Arial Unicode MS" w:hAnsiTheme="minorHAnsi" w:cs="Arial"/>
          <w:sz w:val="26"/>
          <w:szCs w:val="26"/>
        </w:rPr>
        <w:t>at 4401 W. 109</w:t>
      </w:r>
      <w:r w:rsidR="007418CA" w:rsidRPr="001C2391">
        <w:rPr>
          <w:rFonts w:asciiTheme="minorHAnsi" w:eastAsia="Arial Unicode MS" w:hAnsiTheme="minorHAnsi" w:cs="Arial"/>
          <w:sz w:val="26"/>
          <w:szCs w:val="26"/>
          <w:vertAlign w:val="superscript"/>
        </w:rPr>
        <w:t>th</w:t>
      </w:r>
      <w:r w:rsidR="007418CA">
        <w:rPr>
          <w:rFonts w:asciiTheme="minorHAnsi" w:eastAsia="Arial Unicode MS" w:hAnsiTheme="minorHAnsi" w:cs="Arial"/>
          <w:sz w:val="26"/>
          <w:szCs w:val="26"/>
        </w:rPr>
        <w:t xml:space="preserve"> Street, Suite 200, Overland Park, KS 66211</w:t>
      </w:r>
      <w:r w:rsidRPr="007B7879">
        <w:rPr>
          <w:rFonts w:asciiTheme="minorHAnsi" w:eastAsia="Arial Unicode MS" w:hAnsiTheme="minorHAnsi" w:cs="Arial"/>
          <w:sz w:val="26"/>
          <w:szCs w:val="26"/>
        </w:rPr>
        <w:t xml:space="preserve">, </w:t>
      </w:r>
      <w:r w:rsidRPr="007B7879">
        <w:rPr>
          <w:rFonts w:asciiTheme="minorHAnsi" w:hAnsiTheme="minorHAnsi" w:cs="Arial"/>
          <w:sz w:val="26"/>
          <w:szCs w:val="26"/>
        </w:rPr>
        <w:t>to be used for its general purposes.”</w:t>
      </w:r>
    </w:p>
    <w:p w:rsidR="00491250" w:rsidRPr="007B7879" w:rsidRDefault="00491250" w:rsidP="00491250">
      <w:pPr>
        <w:pStyle w:val="BlockText"/>
        <w:widowControl w:val="0"/>
        <w:tabs>
          <w:tab w:val="clear" w:pos="360"/>
          <w:tab w:val="left" w:pos="4320"/>
        </w:tabs>
        <w:ind w:left="0" w:right="0"/>
        <w:contextualSpacing/>
        <w:rPr>
          <w:rFonts w:asciiTheme="minorHAnsi" w:hAnsiTheme="minorHAnsi" w:cs="Arial"/>
          <w:sz w:val="26"/>
          <w:szCs w:val="26"/>
        </w:rPr>
      </w:pPr>
    </w:p>
    <w:p w:rsidR="00491250" w:rsidRPr="007B7879" w:rsidRDefault="00491250" w:rsidP="00491250">
      <w:pPr>
        <w:pStyle w:val="BlockText"/>
        <w:tabs>
          <w:tab w:val="clear" w:pos="360"/>
          <w:tab w:val="left" w:pos="4320"/>
        </w:tabs>
        <w:ind w:left="0" w:right="0"/>
        <w:contextualSpacing/>
        <w:rPr>
          <w:rFonts w:asciiTheme="minorHAnsi" w:hAnsiTheme="minorHAnsi" w:cs="Arial"/>
          <w:sz w:val="26"/>
          <w:szCs w:val="26"/>
        </w:rPr>
      </w:pPr>
      <w:r w:rsidRPr="007B7879">
        <w:rPr>
          <w:rFonts w:asciiTheme="minorHAnsi" w:hAnsiTheme="minorHAnsi" w:cs="Arial"/>
          <w:sz w:val="26"/>
          <w:szCs w:val="26"/>
        </w:rPr>
        <w:t>Your attorney may find the follow</w:t>
      </w:r>
      <w:r w:rsidR="00996EB7">
        <w:rPr>
          <w:rFonts w:asciiTheme="minorHAnsi" w:hAnsiTheme="minorHAnsi" w:cs="Arial"/>
          <w:sz w:val="26"/>
          <w:szCs w:val="26"/>
        </w:rPr>
        <w:t xml:space="preserve">ing legal information helpful. </w:t>
      </w:r>
      <w:r w:rsidRPr="007B7879">
        <w:rPr>
          <w:rFonts w:asciiTheme="minorHAnsi" w:hAnsiTheme="minorHAnsi" w:cs="Arial"/>
          <w:sz w:val="26"/>
          <w:szCs w:val="26"/>
        </w:rPr>
        <w:t>Please be sure your attorney includes our full legal name.</w:t>
      </w:r>
    </w:p>
    <w:p w:rsidR="00491250" w:rsidRPr="007B7879" w:rsidRDefault="00491250" w:rsidP="00491250">
      <w:pPr>
        <w:pStyle w:val="BlockText"/>
        <w:keepNext/>
        <w:widowControl w:val="0"/>
        <w:tabs>
          <w:tab w:val="clear" w:pos="360"/>
          <w:tab w:val="left" w:pos="1800"/>
          <w:tab w:val="left" w:pos="4320"/>
          <w:tab w:val="left" w:pos="4860"/>
        </w:tabs>
        <w:ind w:left="0" w:right="0"/>
        <w:contextualSpacing/>
        <w:rPr>
          <w:rFonts w:asciiTheme="minorHAnsi" w:hAnsiTheme="minorHAnsi" w:cs="Arial"/>
          <w:sz w:val="26"/>
          <w:szCs w:val="26"/>
        </w:rPr>
      </w:pPr>
    </w:p>
    <w:p w:rsidR="00491250" w:rsidRPr="007B7879" w:rsidRDefault="00B240FA" w:rsidP="007C3C34">
      <w:pPr>
        <w:pStyle w:val="BlockText"/>
        <w:keepNext/>
        <w:widowControl w:val="0"/>
        <w:tabs>
          <w:tab w:val="clear" w:pos="360"/>
          <w:tab w:val="left" w:pos="1440"/>
          <w:tab w:val="left" w:pos="2880"/>
          <w:tab w:val="left" w:pos="4320"/>
          <w:tab w:val="left" w:pos="4860"/>
        </w:tabs>
        <w:spacing w:line="360" w:lineRule="auto"/>
        <w:ind w:left="0" w:right="0"/>
        <w:contextualSpacing/>
        <w:rPr>
          <w:rFonts w:asciiTheme="minorHAnsi" w:hAnsiTheme="minorHAnsi" w:cs="Arial"/>
          <w:b/>
          <w:spacing w:val="-10"/>
          <w:sz w:val="26"/>
          <w:szCs w:val="26"/>
        </w:rPr>
      </w:pPr>
      <w:r w:rsidRPr="007B7879">
        <w:rPr>
          <w:rFonts w:asciiTheme="minorHAnsi" w:hAnsiTheme="minorHAnsi" w:cs="Arial"/>
          <w:b/>
          <w:sz w:val="26"/>
          <w:szCs w:val="26"/>
        </w:rPr>
        <w:tab/>
      </w:r>
      <w:r w:rsidR="00491250" w:rsidRPr="007B7879">
        <w:rPr>
          <w:rFonts w:asciiTheme="minorHAnsi" w:hAnsiTheme="minorHAnsi" w:cs="Arial"/>
          <w:b/>
          <w:sz w:val="26"/>
          <w:szCs w:val="26"/>
        </w:rPr>
        <w:t>Legal Name:</w:t>
      </w:r>
      <w:r w:rsidR="00491250" w:rsidRPr="007B7879">
        <w:rPr>
          <w:rFonts w:asciiTheme="minorHAnsi" w:hAnsiTheme="minorHAnsi" w:cs="Arial"/>
          <w:b/>
          <w:sz w:val="26"/>
          <w:szCs w:val="26"/>
        </w:rPr>
        <w:tab/>
        <w:t xml:space="preserve">Planned Parenthood </w:t>
      </w:r>
      <w:r w:rsidR="007418CA">
        <w:rPr>
          <w:rFonts w:asciiTheme="minorHAnsi" w:hAnsiTheme="minorHAnsi" w:cs="Arial"/>
          <w:b/>
          <w:spacing w:val="-10"/>
          <w:sz w:val="26"/>
          <w:szCs w:val="26"/>
        </w:rPr>
        <w:t>Great Plains</w:t>
      </w:r>
    </w:p>
    <w:p w:rsidR="00491250" w:rsidRPr="007418CA" w:rsidRDefault="00B240FA" w:rsidP="007C3C34">
      <w:pPr>
        <w:pStyle w:val="BlockText"/>
        <w:keepLines/>
        <w:widowControl w:val="0"/>
        <w:tabs>
          <w:tab w:val="clear" w:pos="360"/>
          <w:tab w:val="left" w:pos="1440"/>
          <w:tab w:val="left" w:pos="2880"/>
          <w:tab w:val="left" w:pos="4320"/>
          <w:tab w:val="left" w:pos="4860"/>
        </w:tabs>
        <w:spacing w:line="360" w:lineRule="auto"/>
        <w:ind w:left="0" w:right="0"/>
        <w:contextualSpacing/>
        <w:rPr>
          <w:rFonts w:asciiTheme="minorHAnsi" w:hAnsiTheme="minorHAnsi" w:cs="Arial"/>
          <w:b/>
          <w:sz w:val="26"/>
          <w:szCs w:val="26"/>
        </w:rPr>
      </w:pPr>
      <w:r w:rsidRPr="007B7879">
        <w:rPr>
          <w:rFonts w:asciiTheme="minorHAnsi" w:hAnsiTheme="minorHAnsi" w:cs="Arial"/>
          <w:b/>
          <w:sz w:val="26"/>
          <w:szCs w:val="26"/>
        </w:rPr>
        <w:tab/>
      </w:r>
      <w:r w:rsidR="00491250" w:rsidRPr="007B7879">
        <w:rPr>
          <w:rFonts w:asciiTheme="minorHAnsi" w:hAnsiTheme="minorHAnsi" w:cs="Arial"/>
          <w:b/>
          <w:sz w:val="26"/>
          <w:szCs w:val="26"/>
        </w:rPr>
        <w:t>Address:</w:t>
      </w:r>
      <w:r w:rsidR="00491250" w:rsidRPr="007B7879">
        <w:rPr>
          <w:rFonts w:asciiTheme="minorHAnsi" w:hAnsiTheme="minorHAnsi" w:cs="Arial"/>
          <w:b/>
          <w:sz w:val="26"/>
          <w:szCs w:val="26"/>
        </w:rPr>
        <w:tab/>
      </w:r>
      <w:r w:rsidR="007418CA" w:rsidRPr="007418CA">
        <w:rPr>
          <w:rFonts w:asciiTheme="minorHAnsi" w:eastAsia="Arial Unicode MS" w:hAnsiTheme="minorHAnsi" w:cs="Arial"/>
          <w:b/>
          <w:sz w:val="26"/>
          <w:szCs w:val="26"/>
        </w:rPr>
        <w:t>4401 W. 109</w:t>
      </w:r>
      <w:r w:rsidR="007418CA" w:rsidRPr="007418CA">
        <w:rPr>
          <w:rFonts w:asciiTheme="minorHAnsi" w:eastAsia="Arial Unicode MS" w:hAnsiTheme="minorHAnsi" w:cs="Arial"/>
          <w:b/>
          <w:sz w:val="26"/>
          <w:szCs w:val="26"/>
          <w:vertAlign w:val="superscript"/>
        </w:rPr>
        <w:t>th</w:t>
      </w:r>
      <w:r w:rsidR="007418CA" w:rsidRPr="007418CA">
        <w:rPr>
          <w:rFonts w:asciiTheme="minorHAnsi" w:eastAsia="Arial Unicode MS" w:hAnsiTheme="minorHAnsi" w:cs="Arial"/>
          <w:b/>
          <w:sz w:val="26"/>
          <w:szCs w:val="26"/>
        </w:rPr>
        <w:t xml:space="preserve"> Street, Suite 200, Overland Park, KS 66211</w:t>
      </w:r>
    </w:p>
    <w:p w:rsidR="00491250" w:rsidRPr="007B7879" w:rsidRDefault="00B240FA" w:rsidP="007C3C34">
      <w:pPr>
        <w:pStyle w:val="BlockText"/>
        <w:keepLines/>
        <w:widowControl w:val="0"/>
        <w:tabs>
          <w:tab w:val="clear" w:pos="360"/>
          <w:tab w:val="left" w:pos="1440"/>
          <w:tab w:val="left" w:pos="2880"/>
          <w:tab w:val="left" w:pos="4320"/>
          <w:tab w:val="left" w:pos="4860"/>
        </w:tabs>
        <w:spacing w:line="360" w:lineRule="auto"/>
        <w:ind w:left="0" w:right="0"/>
        <w:contextualSpacing/>
        <w:rPr>
          <w:rFonts w:asciiTheme="minorHAnsi" w:hAnsiTheme="minorHAnsi" w:cs="Arial"/>
          <w:b/>
          <w:sz w:val="26"/>
          <w:szCs w:val="26"/>
        </w:rPr>
      </w:pPr>
      <w:r w:rsidRPr="007B7879">
        <w:rPr>
          <w:rFonts w:asciiTheme="minorHAnsi" w:hAnsiTheme="minorHAnsi" w:cs="Arial"/>
          <w:b/>
          <w:sz w:val="26"/>
          <w:szCs w:val="26"/>
        </w:rPr>
        <w:tab/>
      </w:r>
      <w:r w:rsidR="00491250" w:rsidRPr="007B7879">
        <w:rPr>
          <w:rFonts w:asciiTheme="minorHAnsi" w:hAnsiTheme="minorHAnsi" w:cs="Arial"/>
          <w:b/>
          <w:sz w:val="26"/>
          <w:szCs w:val="26"/>
        </w:rPr>
        <w:t>Tax Status:</w:t>
      </w:r>
      <w:r w:rsidR="00491250" w:rsidRPr="007B7879">
        <w:rPr>
          <w:rFonts w:asciiTheme="minorHAnsi" w:hAnsiTheme="minorHAnsi" w:cs="Arial"/>
          <w:b/>
          <w:sz w:val="26"/>
          <w:szCs w:val="26"/>
        </w:rPr>
        <w:tab/>
        <w:t>Tax-exempt, 501(c</w:t>
      </w:r>
      <w:proofErr w:type="gramStart"/>
      <w:r w:rsidR="00491250" w:rsidRPr="007B7879">
        <w:rPr>
          <w:rFonts w:asciiTheme="minorHAnsi" w:hAnsiTheme="minorHAnsi" w:cs="Arial"/>
          <w:b/>
          <w:sz w:val="26"/>
          <w:szCs w:val="26"/>
        </w:rPr>
        <w:t>)(</w:t>
      </w:r>
      <w:proofErr w:type="gramEnd"/>
      <w:r w:rsidR="00491250" w:rsidRPr="007B7879">
        <w:rPr>
          <w:rFonts w:asciiTheme="minorHAnsi" w:hAnsiTheme="minorHAnsi" w:cs="Arial"/>
          <w:b/>
          <w:sz w:val="26"/>
          <w:szCs w:val="26"/>
        </w:rPr>
        <w:t>3) nonprofit organization</w:t>
      </w:r>
    </w:p>
    <w:p w:rsidR="00DF40A1" w:rsidRDefault="00B240FA" w:rsidP="007C3C34">
      <w:pPr>
        <w:pStyle w:val="BlockText"/>
        <w:keepLines/>
        <w:widowControl w:val="0"/>
        <w:tabs>
          <w:tab w:val="clear" w:pos="360"/>
          <w:tab w:val="left" w:pos="1440"/>
          <w:tab w:val="left" w:pos="1530"/>
          <w:tab w:val="left" w:pos="2880"/>
          <w:tab w:val="left" w:pos="4320"/>
          <w:tab w:val="left" w:pos="4860"/>
        </w:tabs>
        <w:spacing w:line="360" w:lineRule="auto"/>
        <w:ind w:left="0" w:right="0"/>
        <w:contextualSpacing/>
        <w:rPr>
          <w:rFonts w:asciiTheme="minorHAnsi" w:hAnsiTheme="minorHAnsi" w:cs="Arial"/>
          <w:b/>
          <w:sz w:val="26"/>
          <w:szCs w:val="26"/>
        </w:rPr>
      </w:pPr>
      <w:r w:rsidRPr="007B7879">
        <w:rPr>
          <w:rFonts w:asciiTheme="minorHAnsi" w:hAnsiTheme="minorHAnsi" w:cs="Arial"/>
          <w:b/>
          <w:sz w:val="26"/>
          <w:szCs w:val="26"/>
        </w:rPr>
        <w:tab/>
      </w:r>
      <w:r w:rsidR="007418CA">
        <w:rPr>
          <w:rFonts w:asciiTheme="minorHAnsi" w:hAnsiTheme="minorHAnsi" w:cs="Arial"/>
          <w:b/>
          <w:sz w:val="26"/>
          <w:szCs w:val="26"/>
        </w:rPr>
        <w:t>Tax I.D.:</w:t>
      </w:r>
      <w:r w:rsidR="007418CA">
        <w:rPr>
          <w:rFonts w:asciiTheme="minorHAnsi" w:hAnsiTheme="minorHAnsi" w:cs="Arial"/>
          <w:b/>
          <w:sz w:val="26"/>
          <w:szCs w:val="26"/>
        </w:rPr>
        <w:tab/>
        <w:t>44-0565390</w:t>
      </w:r>
    </w:p>
    <w:p w:rsidR="00DF40A1" w:rsidRDefault="00DF40A1">
      <w:pPr>
        <w:spacing w:after="200" w:line="276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7C3C34" w:rsidRPr="007C3C34" w:rsidRDefault="007C3C34" w:rsidP="007C3C34">
      <w:pPr>
        <w:pStyle w:val="BlockText"/>
        <w:keepLines/>
        <w:widowControl w:val="0"/>
        <w:tabs>
          <w:tab w:val="clear" w:pos="360"/>
          <w:tab w:val="left" w:pos="1440"/>
          <w:tab w:val="left" w:pos="1530"/>
          <w:tab w:val="left" w:pos="2880"/>
          <w:tab w:val="left" w:pos="4320"/>
          <w:tab w:val="left" w:pos="4860"/>
        </w:tabs>
        <w:ind w:left="0" w:right="0"/>
        <w:contextualSpacing/>
        <w:rPr>
          <w:rFonts w:asciiTheme="minorHAnsi" w:hAnsiTheme="minorHAnsi" w:cs="Arial"/>
          <w:sz w:val="26"/>
          <w:szCs w:val="26"/>
        </w:rPr>
      </w:pPr>
      <w:r w:rsidRPr="007C3C34">
        <w:rPr>
          <w:rFonts w:asciiTheme="minorHAnsi" w:hAnsiTheme="minorHAnsi" w:cs="Arial"/>
          <w:sz w:val="26"/>
          <w:szCs w:val="26"/>
        </w:rPr>
        <w:lastRenderedPageBreak/>
        <w:t>Page 2</w:t>
      </w:r>
    </w:p>
    <w:p w:rsidR="007C3C34" w:rsidRDefault="007C3C34" w:rsidP="007C3C34">
      <w:pPr>
        <w:pStyle w:val="BlockText"/>
        <w:keepLines/>
        <w:widowControl w:val="0"/>
        <w:tabs>
          <w:tab w:val="clear" w:pos="360"/>
          <w:tab w:val="left" w:pos="1440"/>
          <w:tab w:val="left" w:pos="1530"/>
          <w:tab w:val="left" w:pos="2880"/>
          <w:tab w:val="left" w:pos="4320"/>
          <w:tab w:val="left" w:pos="4860"/>
        </w:tabs>
        <w:ind w:left="0" w:right="0"/>
        <w:contextualSpacing/>
        <w:rPr>
          <w:rFonts w:asciiTheme="minorHAnsi" w:hAnsiTheme="minorHAnsi" w:cs="Arial"/>
          <w:b/>
          <w:sz w:val="26"/>
          <w:szCs w:val="26"/>
        </w:rPr>
      </w:pPr>
    </w:p>
    <w:p w:rsidR="00B240FA" w:rsidRDefault="00B240FA" w:rsidP="007C3C34">
      <w:pPr>
        <w:pStyle w:val="BlockText"/>
        <w:keepLines/>
        <w:widowControl w:val="0"/>
        <w:tabs>
          <w:tab w:val="clear" w:pos="360"/>
          <w:tab w:val="left" w:pos="1440"/>
          <w:tab w:val="left" w:pos="1530"/>
          <w:tab w:val="left" w:pos="2880"/>
          <w:tab w:val="left" w:pos="4320"/>
          <w:tab w:val="left" w:pos="4860"/>
        </w:tabs>
        <w:ind w:left="0" w:right="0"/>
        <w:contextualSpacing/>
        <w:rPr>
          <w:rFonts w:asciiTheme="minorHAnsi" w:hAnsiTheme="minorHAnsi"/>
          <w:b/>
          <w:sz w:val="26"/>
          <w:szCs w:val="26"/>
        </w:rPr>
      </w:pPr>
      <w:r w:rsidRPr="007B7879">
        <w:rPr>
          <w:rFonts w:asciiTheme="minorHAnsi" w:hAnsiTheme="minorHAnsi"/>
          <w:b/>
          <w:sz w:val="26"/>
          <w:szCs w:val="26"/>
        </w:rPr>
        <w:t>A Gift through Bank and Brokerage Accounts</w:t>
      </w:r>
    </w:p>
    <w:p w:rsidR="00B240FA" w:rsidRPr="007B7879" w:rsidRDefault="00B240FA" w:rsidP="007C3C34">
      <w:pPr>
        <w:spacing w:after="120"/>
        <w:contextualSpacing/>
        <w:rPr>
          <w:rFonts w:asciiTheme="minorHAnsi" w:hAnsiTheme="minorHAnsi"/>
          <w:sz w:val="26"/>
          <w:szCs w:val="26"/>
        </w:rPr>
      </w:pPr>
      <w:r w:rsidRPr="007B7879">
        <w:rPr>
          <w:rFonts w:asciiTheme="minorHAnsi" w:hAnsiTheme="minorHAnsi"/>
          <w:sz w:val="26"/>
          <w:szCs w:val="26"/>
        </w:rPr>
        <w:t>Even without a will or trust, you can leave a “bequest” to Planned Parenthood</w:t>
      </w:r>
      <w:r w:rsidR="00AB49F3">
        <w:rPr>
          <w:rFonts w:asciiTheme="minorHAnsi" w:hAnsiTheme="minorHAnsi"/>
          <w:sz w:val="26"/>
          <w:szCs w:val="26"/>
        </w:rPr>
        <w:t xml:space="preserve"> Great Plains</w:t>
      </w:r>
      <w:r w:rsidRPr="007B7879">
        <w:rPr>
          <w:rFonts w:asciiTheme="minorHAnsi" w:hAnsiTheme="minorHAnsi"/>
          <w:sz w:val="26"/>
          <w:szCs w:val="26"/>
        </w:rPr>
        <w:t xml:space="preserve"> throu</w:t>
      </w:r>
      <w:r w:rsidR="00996EB7">
        <w:rPr>
          <w:rFonts w:asciiTheme="minorHAnsi" w:hAnsiTheme="minorHAnsi"/>
          <w:sz w:val="26"/>
          <w:szCs w:val="26"/>
        </w:rPr>
        <w:t>gh a bank or brokerage account.</w:t>
      </w:r>
      <w:r w:rsidRPr="007B7879">
        <w:rPr>
          <w:rFonts w:asciiTheme="minorHAnsi" w:hAnsiTheme="minorHAnsi"/>
          <w:sz w:val="26"/>
          <w:szCs w:val="26"/>
        </w:rPr>
        <w:t xml:space="preserve"> In most states, you can designate these funds to the charity of your choice thro</w:t>
      </w:r>
      <w:r w:rsidR="00AB49F3">
        <w:rPr>
          <w:rFonts w:asciiTheme="minorHAnsi" w:hAnsiTheme="minorHAnsi"/>
          <w:sz w:val="26"/>
          <w:szCs w:val="26"/>
        </w:rPr>
        <w:t xml:space="preserve">ugh a beneficiary designation. </w:t>
      </w:r>
      <w:r w:rsidRPr="007B7879">
        <w:rPr>
          <w:rFonts w:asciiTheme="minorHAnsi" w:hAnsiTheme="minorHAnsi"/>
          <w:sz w:val="26"/>
          <w:szCs w:val="26"/>
        </w:rPr>
        <w:t xml:space="preserve">Financial institutions refer to this as “Transfer-on-Death” or </w:t>
      </w:r>
      <w:r w:rsidR="00996EB7">
        <w:rPr>
          <w:rFonts w:asciiTheme="minorHAnsi" w:hAnsiTheme="minorHAnsi"/>
          <w:sz w:val="26"/>
          <w:szCs w:val="26"/>
        </w:rPr>
        <w:t xml:space="preserve">“Payable-on-Death” provisions. </w:t>
      </w:r>
      <w:r w:rsidRPr="007B7879">
        <w:rPr>
          <w:rFonts w:asciiTheme="minorHAnsi" w:hAnsiTheme="minorHAnsi"/>
          <w:sz w:val="26"/>
          <w:szCs w:val="26"/>
        </w:rPr>
        <w:t>These are easy to complete, there is not a fee, and you can c</w:t>
      </w:r>
      <w:r w:rsidR="00AB49F3">
        <w:rPr>
          <w:rFonts w:asciiTheme="minorHAnsi" w:hAnsiTheme="minorHAnsi"/>
          <w:sz w:val="26"/>
          <w:szCs w:val="26"/>
        </w:rPr>
        <w:t xml:space="preserve">hange your mind in the future. </w:t>
      </w:r>
      <w:r w:rsidRPr="007B7879">
        <w:rPr>
          <w:rFonts w:asciiTheme="minorHAnsi" w:hAnsiTheme="minorHAnsi"/>
          <w:sz w:val="26"/>
          <w:szCs w:val="26"/>
        </w:rPr>
        <w:t xml:space="preserve">By filling out a form with your financial institution, assets including savings accounts, money-market accounts, certificates of deposit, securities accounts, bonds, and mutual funds, can be transferred directly to Planned Parenthood </w:t>
      </w:r>
      <w:r w:rsidR="00AB49F3">
        <w:rPr>
          <w:rFonts w:asciiTheme="minorHAnsi" w:hAnsiTheme="minorHAnsi"/>
          <w:sz w:val="26"/>
          <w:szCs w:val="26"/>
        </w:rPr>
        <w:t xml:space="preserve">Great Plains immediately after your death. </w:t>
      </w:r>
      <w:r w:rsidRPr="007B7879">
        <w:rPr>
          <w:rFonts w:asciiTheme="minorHAnsi" w:hAnsiTheme="minorHAnsi"/>
          <w:sz w:val="26"/>
          <w:szCs w:val="26"/>
        </w:rPr>
        <w:t>Designating these assets for a charitable organization will qualify your estate for an estate tax charitable deduction.</w:t>
      </w:r>
    </w:p>
    <w:p w:rsidR="00B240FA" w:rsidRPr="007B7879" w:rsidRDefault="00B240FA" w:rsidP="007C3C34">
      <w:pPr>
        <w:spacing w:after="120"/>
        <w:ind w:firstLine="720"/>
        <w:contextualSpacing/>
        <w:rPr>
          <w:rFonts w:asciiTheme="minorHAnsi" w:hAnsiTheme="minorHAnsi"/>
          <w:b/>
          <w:sz w:val="26"/>
          <w:szCs w:val="26"/>
        </w:rPr>
      </w:pPr>
    </w:p>
    <w:p w:rsidR="00B240FA" w:rsidRPr="007B7879" w:rsidRDefault="00B240FA" w:rsidP="007C3C34">
      <w:pPr>
        <w:spacing w:after="120"/>
        <w:contextualSpacing/>
        <w:rPr>
          <w:rFonts w:asciiTheme="minorHAnsi" w:hAnsiTheme="minorHAnsi"/>
          <w:b/>
          <w:sz w:val="26"/>
          <w:szCs w:val="26"/>
        </w:rPr>
      </w:pPr>
      <w:r w:rsidRPr="007B7879">
        <w:rPr>
          <w:rFonts w:asciiTheme="minorHAnsi" w:hAnsiTheme="minorHAnsi"/>
          <w:b/>
          <w:sz w:val="26"/>
          <w:szCs w:val="26"/>
        </w:rPr>
        <w:t>A Gift through Retirement Plans</w:t>
      </w:r>
    </w:p>
    <w:p w:rsidR="00B240FA" w:rsidRPr="007B7879" w:rsidRDefault="00B240FA" w:rsidP="007C3C34">
      <w:pPr>
        <w:spacing w:after="120"/>
        <w:contextualSpacing/>
        <w:rPr>
          <w:rFonts w:asciiTheme="minorHAnsi" w:hAnsiTheme="minorHAnsi"/>
          <w:sz w:val="26"/>
          <w:szCs w:val="26"/>
        </w:rPr>
      </w:pPr>
      <w:r w:rsidRPr="007B7879">
        <w:rPr>
          <w:rFonts w:asciiTheme="minorHAnsi" w:hAnsiTheme="minorHAnsi"/>
          <w:sz w:val="26"/>
          <w:szCs w:val="26"/>
        </w:rPr>
        <w:t>Retirement funds are important to consider in yo</w:t>
      </w:r>
      <w:r w:rsidR="00580131">
        <w:rPr>
          <w:rFonts w:asciiTheme="minorHAnsi" w:hAnsiTheme="minorHAnsi"/>
          <w:sz w:val="26"/>
          <w:szCs w:val="26"/>
        </w:rPr>
        <w:t xml:space="preserve">ur plans. </w:t>
      </w:r>
      <w:r w:rsidRPr="007B7879">
        <w:rPr>
          <w:rFonts w:asciiTheme="minorHAnsi" w:hAnsiTheme="minorHAnsi"/>
          <w:color w:val="000000"/>
          <w:sz w:val="26"/>
          <w:szCs w:val="26"/>
        </w:rPr>
        <w:t xml:space="preserve">Naming Planned Parenthood </w:t>
      </w:r>
      <w:r w:rsidR="00AB49F3">
        <w:rPr>
          <w:rFonts w:asciiTheme="minorHAnsi" w:hAnsiTheme="minorHAnsi"/>
          <w:color w:val="000000"/>
          <w:sz w:val="26"/>
          <w:szCs w:val="26"/>
        </w:rPr>
        <w:t xml:space="preserve">Great Plains </w:t>
      </w:r>
      <w:r w:rsidRPr="007B7879">
        <w:rPr>
          <w:rFonts w:asciiTheme="minorHAnsi" w:hAnsiTheme="minorHAnsi"/>
          <w:color w:val="000000"/>
          <w:sz w:val="26"/>
          <w:szCs w:val="26"/>
        </w:rPr>
        <w:t xml:space="preserve">as a beneficiary </w:t>
      </w:r>
      <w:r w:rsidRPr="007B7879">
        <w:rPr>
          <w:rFonts w:asciiTheme="minorHAnsi" w:hAnsiTheme="minorHAnsi"/>
          <w:sz w:val="26"/>
          <w:szCs w:val="26"/>
        </w:rPr>
        <w:t xml:space="preserve">or contingent beneficiary </w:t>
      </w:r>
      <w:r w:rsidR="00AB49F3">
        <w:rPr>
          <w:rFonts w:asciiTheme="minorHAnsi" w:hAnsiTheme="minorHAnsi"/>
          <w:color w:val="000000"/>
          <w:sz w:val="26"/>
          <w:szCs w:val="26"/>
        </w:rPr>
        <w:t>of an IRA, 401(k), 403(b)</w:t>
      </w:r>
      <w:r w:rsidRPr="007B7879">
        <w:rPr>
          <w:rFonts w:asciiTheme="minorHAnsi" w:hAnsiTheme="minorHAnsi"/>
          <w:color w:val="000000"/>
          <w:sz w:val="26"/>
          <w:szCs w:val="26"/>
        </w:rPr>
        <w:t>, or other retirement account can be a generous and smart way to provide for</w:t>
      </w:r>
      <w:r w:rsidR="00AB49F3">
        <w:rPr>
          <w:rFonts w:asciiTheme="minorHAnsi" w:hAnsiTheme="minorHAnsi"/>
          <w:color w:val="000000"/>
          <w:sz w:val="26"/>
          <w:szCs w:val="26"/>
        </w:rPr>
        <w:t xml:space="preserve"> the future of family planning.</w:t>
      </w:r>
      <w:r w:rsidRPr="007B7879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7B7879">
        <w:rPr>
          <w:rFonts w:asciiTheme="minorHAnsi" w:hAnsiTheme="minorHAnsi"/>
          <w:sz w:val="26"/>
          <w:szCs w:val="26"/>
        </w:rPr>
        <w:t xml:space="preserve">Making a gift in this way will not affect the retirement benefits that you receive, and you will keep full control of </w:t>
      </w:r>
      <w:r w:rsidR="00AB49F3">
        <w:rPr>
          <w:rFonts w:asciiTheme="minorHAnsi" w:hAnsiTheme="minorHAnsi"/>
          <w:sz w:val="26"/>
          <w:szCs w:val="26"/>
        </w:rPr>
        <w:t>the account. By designating Planned Parenthood Great Plains</w:t>
      </w:r>
      <w:r w:rsidRPr="007B7879">
        <w:rPr>
          <w:rFonts w:asciiTheme="minorHAnsi" w:hAnsiTheme="minorHAnsi"/>
          <w:sz w:val="26"/>
          <w:szCs w:val="26"/>
        </w:rPr>
        <w:t xml:space="preserve"> as a charitable beneficiary directly with the company that administers the account, the full value remaining in the account after your lifetime can pass tax-free, outside of probate, to Planned Parenthood </w:t>
      </w:r>
      <w:r w:rsidR="00AB49F3">
        <w:rPr>
          <w:rFonts w:asciiTheme="minorHAnsi" w:hAnsiTheme="minorHAnsi"/>
          <w:sz w:val="26"/>
          <w:szCs w:val="26"/>
        </w:rPr>
        <w:t xml:space="preserve">Great Plains </w:t>
      </w:r>
      <w:r w:rsidRPr="007B7879">
        <w:rPr>
          <w:rFonts w:asciiTheme="minorHAnsi" w:hAnsiTheme="minorHAnsi"/>
          <w:sz w:val="26"/>
          <w:szCs w:val="26"/>
        </w:rPr>
        <w:t xml:space="preserve">as a charitable gift. </w:t>
      </w:r>
    </w:p>
    <w:p w:rsidR="00B240FA" w:rsidRPr="007B7879" w:rsidRDefault="00B240FA" w:rsidP="007C3C34">
      <w:pPr>
        <w:spacing w:after="120"/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B240FA" w:rsidRPr="007B7879" w:rsidRDefault="00B240FA" w:rsidP="007C3C34">
      <w:pPr>
        <w:spacing w:after="120"/>
        <w:contextualSpacing/>
        <w:rPr>
          <w:rFonts w:asciiTheme="minorHAnsi" w:hAnsiTheme="minorHAnsi"/>
          <w:sz w:val="26"/>
          <w:szCs w:val="26"/>
        </w:rPr>
      </w:pPr>
      <w:r w:rsidRPr="007B7879">
        <w:rPr>
          <w:rFonts w:asciiTheme="minorHAnsi" w:hAnsiTheme="minorHAnsi"/>
          <w:b/>
          <w:sz w:val="26"/>
          <w:szCs w:val="26"/>
        </w:rPr>
        <w:t>Naming a Charitable Beneficiary</w:t>
      </w:r>
      <w:r w:rsidRPr="007B7879">
        <w:rPr>
          <w:rFonts w:asciiTheme="minorHAnsi" w:hAnsiTheme="minorHAnsi"/>
          <w:sz w:val="26"/>
          <w:szCs w:val="26"/>
        </w:rPr>
        <w:t xml:space="preserve">  </w:t>
      </w:r>
    </w:p>
    <w:p w:rsidR="00B240FA" w:rsidRPr="007B7879" w:rsidRDefault="00B240FA" w:rsidP="007C3C34">
      <w:pPr>
        <w:spacing w:after="120"/>
        <w:contextualSpacing/>
        <w:rPr>
          <w:rFonts w:asciiTheme="minorHAnsi" w:hAnsiTheme="minorHAnsi"/>
          <w:sz w:val="26"/>
          <w:szCs w:val="26"/>
        </w:rPr>
      </w:pPr>
      <w:r w:rsidRPr="007B7879">
        <w:rPr>
          <w:rFonts w:asciiTheme="minorHAnsi" w:hAnsiTheme="minorHAnsi"/>
          <w:sz w:val="26"/>
          <w:szCs w:val="26"/>
        </w:rPr>
        <w:t>For a life insurance policy or retirement plan, your provider will ask you to complete a change-o</w:t>
      </w:r>
      <w:r w:rsidR="00580131">
        <w:rPr>
          <w:rFonts w:asciiTheme="minorHAnsi" w:hAnsiTheme="minorHAnsi"/>
          <w:sz w:val="26"/>
          <w:szCs w:val="26"/>
        </w:rPr>
        <w:t xml:space="preserve">f-beneficiary form. </w:t>
      </w:r>
      <w:r w:rsidRPr="007B7879">
        <w:rPr>
          <w:rFonts w:asciiTheme="minorHAnsi" w:hAnsiTheme="minorHAnsi"/>
          <w:sz w:val="26"/>
          <w:szCs w:val="26"/>
        </w:rPr>
        <w:t xml:space="preserve">You will need to provide our legal name, address, and tax identification number, which are listed on </w:t>
      </w:r>
      <w:r w:rsidR="00580131">
        <w:rPr>
          <w:rFonts w:asciiTheme="minorHAnsi" w:hAnsiTheme="minorHAnsi"/>
          <w:sz w:val="26"/>
          <w:szCs w:val="26"/>
        </w:rPr>
        <w:t xml:space="preserve">the first page of this letter. </w:t>
      </w:r>
      <w:r w:rsidRPr="007B7879">
        <w:rPr>
          <w:rFonts w:asciiTheme="minorHAnsi" w:hAnsiTheme="minorHAnsi"/>
          <w:sz w:val="26"/>
          <w:szCs w:val="26"/>
        </w:rPr>
        <w:t>Please note that these assets will be directed according to the designation on the beneficiary form, regardless of</w:t>
      </w:r>
      <w:r w:rsidR="00580131">
        <w:rPr>
          <w:rFonts w:asciiTheme="minorHAnsi" w:hAnsiTheme="minorHAnsi"/>
          <w:sz w:val="26"/>
          <w:szCs w:val="26"/>
        </w:rPr>
        <w:t xml:space="preserve"> what is written in your will. </w:t>
      </w:r>
      <w:r w:rsidRPr="007B7879">
        <w:rPr>
          <w:rFonts w:asciiTheme="minorHAnsi" w:hAnsiTheme="minorHAnsi"/>
          <w:sz w:val="26"/>
          <w:szCs w:val="26"/>
        </w:rPr>
        <w:t xml:space="preserve">If you are married, you may be required to have your spouse sign a </w:t>
      </w:r>
      <w:r w:rsidR="00580131">
        <w:rPr>
          <w:rFonts w:asciiTheme="minorHAnsi" w:hAnsiTheme="minorHAnsi"/>
          <w:sz w:val="26"/>
          <w:szCs w:val="26"/>
        </w:rPr>
        <w:t xml:space="preserve">consent form for such changes. </w:t>
      </w:r>
      <w:r w:rsidRPr="007B7879">
        <w:rPr>
          <w:rFonts w:asciiTheme="minorHAnsi" w:hAnsiTheme="minorHAnsi"/>
          <w:sz w:val="26"/>
          <w:szCs w:val="26"/>
        </w:rPr>
        <w:t>Unless you have made other provisions, we encourage you and your spouse to retain full benefits for both of your lives, leaving as a gift to Planned Parenthood only those assets that remain at the end.</w:t>
      </w:r>
    </w:p>
    <w:p w:rsidR="007C3C34" w:rsidRDefault="007C3C34" w:rsidP="007C3C34">
      <w:pPr>
        <w:pStyle w:val="BlockText"/>
        <w:keepLines/>
        <w:widowControl w:val="0"/>
        <w:tabs>
          <w:tab w:val="clear" w:pos="360"/>
          <w:tab w:val="left" w:pos="1440"/>
          <w:tab w:val="left" w:pos="1800"/>
          <w:tab w:val="left" w:pos="4320"/>
          <w:tab w:val="left" w:pos="4860"/>
        </w:tabs>
        <w:ind w:left="0" w:right="0"/>
        <w:jc w:val="center"/>
        <w:rPr>
          <w:rFonts w:asciiTheme="minorHAnsi" w:hAnsiTheme="minorHAnsi" w:cs="Arial"/>
          <w:i/>
          <w:sz w:val="26"/>
          <w:szCs w:val="26"/>
        </w:rPr>
      </w:pPr>
    </w:p>
    <w:p w:rsidR="0086749D" w:rsidRDefault="00580131" w:rsidP="007C3C34">
      <w:pPr>
        <w:pStyle w:val="BlockText"/>
        <w:keepLines/>
        <w:widowControl w:val="0"/>
        <w:tabs>
          <w:tab w:val="clear" w:pos="360"/>
          <w:tab w:val="left" w:pos="1440"/>
          <w:tab w:val="left" w:pos="1800"/>
          <w:tab w:val="left" w:pos="4320"/>
          <w:tab w:val="left" w:pos="4860"/>
        </w:tabs>
        <w:ind w:left="0" w:right="0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Questions? Please contact:</w:t>
      </w:r>
    </w:p>
    <w:p w:rsidR="00580131" w:rsidRPr="00580131" w:rsidRDefault="00580131" w:rsidP="007C3C34">
      <w:pPr>
        <w:pStyle w:val="BlockText"/>
        <w:keepLines/>
        <w:widowControl w:val="0"/>
        <w:tabs>
          <w:tab w:val="clear" w:pos="360"/>
          <w:tab w:val="left" w:pos="1440"/>
          <w:tab w:val="left" w:pos="1800"/>
          <w:tab w:val="left" w:pos="4320"/>
          <w:tab w:val="left" w:pos="4860"/>
        </w:tabs>
        <w:ind w:left="0" w:right="0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Corrie Mo</w:t>
      </w:r>
      <w:r w:rsidRPr="00580131">
        <w:rPr>
          <w:rFonts w:asciiTheme="minorHAnsi" w:hAnsiTheme="minorHAnsi" w:cs="Arial"/>
          <w:sz w:val="26"/>
          <w:szCs w:val="26"/>
        </w:rPr>
        <w:t>ore</w:t>
      </w:r>
      <w:r>
        <w:rPr>
          <w:rFonts w:asciiTheme="minorHAnsi" w:hAnsiTheme="minorHAnsi" w:cs="Arial"/>
          <w:sz w:val="26"/>
          <w:szCs w:val="26"/>
        </w:rPr>
        <w:t>, Vice President of Development</w:t>
      </w:r>
    </w:p>
    <w:p w:rsidR="0086749D" w:rsidRPr="00DF40A1" w:rsidRDefault="0086749D" w:rsidP="007C3C34">
      <w:pPr>
        <w:pStyle w:val="BlockText"/>
        <w:keepLines/>
        <w:widowControl w:val="0"/>
        <w:tabs>
          <w:tab w:val="clear" w:pos="360"/>
          <w:tab w:val="left" w:pos="1440"/>
          <w:tab w:val="left" w:pos="1800"/>
          <w:tab w:val="left" w:pos="4320"/>
          <w:tab w:val="left" w:pos="4860"/>
        </w:tabs>
        <w:ind w:left="0" w:right="0"/>
        <w:jc w:val="center"/>
        <w:rPr>
          <w:rFonts w:asciiTheme="minorHAnsi" w:hAnsiTheme="minorHAnsi" w:cs="Arial"/>
          <w:sz w:val="26"/>
          <w:szCs w:val="26"/>
        </w:rPr>
      </w:pPr>
      <w:r w:rsidRPr="00DF40A1">
        <w:rPr>
          <w:rFonts w:asciiTheme="minorHAnsi" w:hAnsiTheme="minorHAnsi" w:cs="Arial"/>
          <w:sz w:val="26"/>
          <w:szCs w:val="26"/>
        </w:rPr>
        <w:t xml:space="preserve">Planned Parenthood </w:t>
      </w:r>
      <w:r w:rsidR="00AB49F3">
        <w:rPr>
          <w:rFonts w:asciiTheme="minorHAnsi" w:hAnsiTheme="minorHAnsi" w:cs="Arial"/>
          <w:sz w:val="26"/>
          <w:szCs w:val="26"/>
        </w:rPr>
        <w:t>Great Plains</w:t>
      </w:r>
    </w:p>
    <w:p w:rsidR="00AB49F3" w:rsidRDefault="00AB49F3" w:rsidP="007C3C34">
      <w:pPr>
        <w:pStyle w:val="BlockText"/>
        <w:keepLines/>
        <w:widowControl w:val="0"/>
        <w:tabs>
          <w:tab w:val="clear" w:pos="360"/>
          <w:tab w:val="left" w:pos="1440"/>
          <w:tab w:val="left" w:pos="1800"/>
          <w:tab w:val="left" w:pos="4320"/>
          <w:tab w:val="left" w:pos="4860"/>
        </w:tabs>
        <w:ind w:left="0" w:right="0"/>
        <w:jc w:val="center"/>
        <w:rPr>
          <w:rFonts w:asciiTheme="minorHAnsi" w:eastAsia="Arial Unicode MS" w:hAnsiTheme="minorHAnsi" w:cs="Arial"/>
          <w:sz w:val="26"/>
          <w:szCs w:val="26"/>
        </w:rPr>
      </w:pPr>
      <w:r>
        <w:rPr>
          <w:rFonts w:asciiTheme="minorHAnsi" w:eastAsia="Arial Unicode MS" w:hAnsiTheme="minorHAnsi" w:cs="Arial"/>
          <w:sz w:val="26"/>
          <w:szCs w:val="26"/>
        </w:rPr>
        <w:t>4401 W. 109</w:t>
      </w:r>
      <w:r w:rsidRPr="001C2391">
        <w:rPr>
          <w:rFonts w:asciiTheme="minorHAnsi" w:eastAsia="Arial Unicode MS" w:hAnsiTheme="minorHAnsi" w:cs="Arial"/>
          <w:sz w:val="26"/>
          <w:szCs w:val="26"/>
          <w:vertAlign w:val="superscript"/>
        </w:rPr>
        <w:t>th</w:t>
      </w:r>
      <w:r>
        <w:rPr>
          <w:rFonts w:asciiTheme="minorHAnsi" w:eastAsia="Arial Unicode MS" w:hAnsiTheme="minorHAnsi" w:cs="Arial"/>
          <w:sz w:val="26"/>
          <w:szCs w:val="26"/>
        </w:rPr>
        <w:t xml:space="preserve"> Street, Suite 200, Overland Park, KS 66211</w:t>
      </w:r>
    </w:p>
    <w:p w:rsidR="0086749D" w:rsidRDefault="00AB49F3" w:rsidP="007C3C34">
      <w:pPr>
        <w:pStyle w:val="BlockText"/>
        <w:keepLines/>
        <w:widowControl w:val="0"/>
        <w:tabs>
          <w:tab w:val="clear" w:pos="360"/>
          <w:tab w:val="left" w:pos="1440"/>
          <w:tab w:val="left" w:pos="1800"/>
          <w:tab w:val="left" w:pos="4320"/>
          <w:tab w:val="left" w:pos="4860"/>
        </w:tabs>
        <w:ind w:left="0" w:right="0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913-345-4633</w:t>
      </w:r>
    </w:p>
    <w:p w:rsidR="00580131" w:rsidRPr="00DF40A1" w:rsidRDefault="00580131" w:rsidP="007C3C34">
      <w:pPr>
        <w:pStyle w:val="BlockText"/>
        <w:keepLines/>
        <w:widowControl w:val="0"/>
        <w:tabs>
          <w:tab w:val="clear" w:pos="360"/>
          <w:tab w:val="left" w:pos="1440"/>
          <w:tab w:val="left" w:pos="1800"/>
          <w:tab w:val="left" w:pos="4320"/>
          <w:tab w:val="left" w:pos="4860"/>
        </w:tabs>
        <w:ind w:left="0" w:right="0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corrie.moore@ppgreatplains.org</w:t>
      </w:r>
    </w:p>
    <w:sectPr w:rsidR="00580131" w:rsidRPr="00DF40A1" w:rsidSect="00DF40A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50"/>
    <w:rsid w:val="000204C4"/>
    <w:rsid w:val="000848AE"/>
    <w:rsid w:val="001C2391"/>
    <w:rsid w:val="001C4084"/>
    <w:rsid w:val="002108C7"/>
    <w:rsid w:val="00280850"/>
    <w:rsid w:val="00491250"/>
    <w:rsid w:val="004C32F2"/>
    <w:rsid w:val="00521C43"/>
    <w:rsid w:val="00580131"/>
    <w:rsid w:val="00621D77"/>
    <w:rsid w:val="006273C6"/>
    <w:rsid w:val="006677AD"/>
    <w:rsid w:val="007418CA"/>
    <w:rsid w:val="007A48AC"/>
    <w:rsid w:val="007B7879"/>
    <w:rsid w:val="007C3C34"/>
    <w:rsid w:val="00864AB7"/>
    <w:rsid w:val="0086749D"/>
    <w:rsid w:val="008C1A2D"/>
    <w:rsid w:val="00904E08"/>
    <w:rsid w:val="00996EB7"/>
    <w:rsid w:val="009C6403"/>
    <w:rsid w:val="009D4406"/>
    <w:rsid w:val="00AB49F3"/>
    <w:rsid w:val="00B240FA"/>
    <w:rsid w:val="00B30C17"/>
    <w:rsid w:val="00C306E0"/>
    <w:rsid w:val="00C37AC8"/>
    <w:rsid w:val="00C37ACA"/>
    <w:rsid w:val="00DF40A1"/>
    <w:rsid w:val="00DF7975"/>
    <w:rsid w:val="00E12ABF"/>
    <w:rsid w:val="00E73653"/>
    <w:rsid w:val="00FD6559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4A8C4-89B7-4393-8E2B-40761F0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1250"/>
    <w:pPr>
      <w:spacing w:before="100" w:beforeAutospacing="1" w:after="100" w:afterAutospacing="1" w:line="264" w:lineRule="auto"/>
      <w:ind w:left="14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91250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91250"/>
    <w:pPr>
      <w:tabs>
        <w:tab w:val="left" w:pos="360"/>
      </w:tabs>
      <w:ind w:left="360" w:right="6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PPFA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Guidever</dc:creator>
  <cp:lastModifiedBy>Moore, Corrie</cp:lastModifiedBy>
  <cp:revision>2</cp:revision>
  <cp:lastPrinted>2016-10-28T15:13:00Z</cp:lastPrinted>
  <dcterms:created xsi:type="dcterms:W3CDTF">2017-06-26T21:16:00Z</dcterms:created>
  <dcterms:modified xsi:type="dcterms:W3CDTF">2017-06-26T21:16:00Z</dcterms:modified>
</cp:coreProperties>
</file>